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5E" w:rsidRDefault="00477F5E" w:rsidP="00477F5E">
      <w:pPr>
        <w:widowControl/>
        <w:autoSpaceDE/>
        <w:adjustRightInd/>
        <w:spacing w:after="200" w:line="276" w:lineRule="auto"/>
        <w:jc w:val="center"/>
        <w:rPr>
          <w:sz w:val="32"/>
          <w:szCs w:val="32"/>
        </w:rPr>
      </w:pPr>
      <w:r>
        <w:rPr>
          <w:sz w:val="32"/>
          <w:szCs w:val="32"/>
        </w:rPr>
        <w:t>МУНИЦИПАЛЬНЫЙ СОВЕТ СЕЛЬСКОГО ПОСЕЛЕНИЯ ИШНЯ ПЯТОГО СОЗЫВА</w:t>
      </w:r>
    </w:p>
    <w:p w:rsidR="00477F5E" w:rsidRDefault="00477F5E" w:rsidP="00477F5E">
      <w:pPr>
        <w:widowControl/>
        <w:tabs>
          <w:tab w:val="left" w:pos="7725"/>
        </w:tabs>
        <w:autoSpaceDE/>
        <w:adjustRightInd/>
        <w:spacing w:after="200" w:line="276" w:lineRule="auto"/>
        <w:jc w:val="center"/>
        <w:rPr>
          <w:b/>
          <w:sz w:val="32"/>
          <w:szCs w:val="32"/>
        </w:rPr>
      </w:pPr>
      <w:r>
        <w:rPr>
          <w:b/>
          <w:sz w:val="32"/>
          <w:szCs w:val="32"/>
        </w:rPr>
        <w:t>РЕШЕНИЕ</w:t>
      </w:r>
    </w:p>
    <w:p w:rsidR="00477F5E" w:rsidRDefault="00477F5E" w:rsidP="00477F5E">
      <w:pPr>
        <w:widowControl/>
        <w:tabs>
          <w:tab w:val="left" w:pos="2640"/>
          <w:tab w:val="left" w:pos="5550"/>
        </w:tabs>
        <w:autoSpaceDE/>
        <w:adjustRightInd/>
        <w:jc w:val="both"/>
        <w:rPr>
          <w:sz w:val="28"/>
          <w:szCs w:val="28"/>
        </w:rPr>
      </w:pPr>
      <w:r>
        <w:rPr>
          <w:sz w:val="28"/>
          <w:szCs w:val="28"/>
        </w:rPr>
        <w:t>от</w:t>
      </w:r>
      <w:r w:rsidR="00C17D3C">
        <w:rPr>
          <w:sz w:val="28"/>
          <w:szCs w:val="28"/>
        </w:rPr>
        <w:t xml:space="preserve">  19.12.2024</w:t>
      </w:r>
      <w:r>
        <w:rPr>
          <w:sz w:val="28"/>
          <w:szCs w:val="28"/>
        </w:rPr>
        <w:t xml:space="preserve">                                                 </w:t>
      </w:r>
      <w:r w:rsidR="00C17D3C">
        <w:rPr>
          <w:sz w:val="28"/>
          <w:szCs w:val="28"/>
        </w:rPr>
        <w:t xml:space="preserve">                   № 41</w:t>
      </w:r>
    </w:p>
    <w:p w:rsidR="00477F5E" w:rsidRDefault="00477F5E" w:rsidP="00477F5E">
      <w:pPr>
        <w:widowControl/>
        <w:autoSpaceDE/>
        <w:adjustRightInd/>
        <w:jc w:val="both"/>
        <w:rPr>
          <w:sz w:val="28"/>
          <w:szCs w:val="28"/>
        </w:rPr>
      </w:pPr>
      <w:r>
        <w:rPr>
          <w:sz w:val="28"/>
          <w:szCs w:val="28"/>
        </w:rPr>
        <w:t>р.п.  Ишня</w:t>
      </w:r>
    </w:p>
    <w:p w:rsidR="00477F5E" w:rsidRDefault="00477F5E" w:rsidP="00477F5E">
      <w:pPr>
        <w:pStyle w:val="a3"/>
        <w:rPr>
          <w:rFonts w:ascii="Times New Roman" w:hAnsi="Times New Roman"/>
          <w:sz w:val="28"/>
          <w:szCs w:val="28"/>
        </w:rPr>
      </w:pPr>
    </w:p>
    <w:p w:rsidR="00477F5E" w:rsidRDefault="00C66B08" w:rsidP="00477F5E">
      <w:pPr>
        <w:jc w:val="both"/>
        <w:rPr>
          <w:sz w:val="28"/>
          <w:szCs w:val="28"/>
        </w:rPr>
      </w:pPr>
      <w:r>
        <w:rPr>
          <w:sz w:val="28"/>
          <w:szCs w:val="28"/>
        </w:rPr>
        <w:t xml:space="preserve">Об утверждении </w:t>
      </w:r>
      <w:r w:rsidR="00BB54A3">
        <w:rPr>
          <w:sz w:val="28"/>
          <w:szCs w:val="28"/>
        </w:rPr>
        <w:t xml:space="preserve"> перечня</w:t>
      </w:r>
      <w:r w:rsidR="00477F5E">
        <w:rPr>
          <w:sz w:val="28"/>
          <w:szCs w:val="28"/>
        </w:rPr>
        <w:t xml:space="preserve"> имущества</w:t>
      </w:r>
    </w:p>
    <w:p w:rsidR="00477F5E" w:rsidRDefault="00477F5E" w:rsidP="00477F5E">
      <w:pPr>
        <w:jc w:val="both"/>
        <w:rPr>
          <w:sz w:val="28"/>
          <w:szCs w:val="28"/>
        </w:rPr>
      </w:pPr>
      <w:r>
        <w:rPr>
          <w:sz w:val="28"/>
          <w:szCs w:val="28"/>
        </w:rPr>
        <w:t xml:space="preserve">Ростовского муниципального района, </w:t>
      </w:r>
    </w:p>
    <w:p w:rsidR="00477F5E" w:rsidRDefault="00477F5E" w:rsidP="00477F5E">
      <w:pPr>
        <w:jc w:val="both"/>
        <w:rPr>
          <w:sz w:val="28"/>
          <w:szCs w:val="28"/>
        </w:rPr>
      </w:pPr>
      <w:r>
        <w:rPr>
          <w:sz w:val="28"/>
          <w:szCs w:val="28"/>
        </w:rPr>
        <w:t>передаваемого в собственность</w:t>
      </w:r>
    </w:p>
    <w:p w:rsidR="00477F5E" w:rsidRDefault="00477F5E" w:rsidP="00477F5E">
      <w:pPr>
        <w:jc w:val="both"/>
        <w:rPr>
          <w:sz w:val="28"/>
          <w:szCs w:val="28"/>
        </w:rPr>
      </w:pPr>
      <w:r>
        <w:rPr>
          <w:sz w:val="28"/>
          <w:szCs w:val="28"/>
        </w:rPr>
        <w:t>сельского поселения Ишня</w:t>
      </w:r>
    </w:p>
    <w:p w:rsidR="00477F5E" w:rsidRDefault="00477F5E" w:rsidP="00477F5E">
      <w:pPr>
        <w:jc w:val="both"/>
        <w:rPr>
          <w:sz w:val="28"/>
          <w:szCs w:val="28"/>
        </w:rPr>
      </w:pPr>
    </w:p>
    <w:p w:rsidR="00477F5E" w:rsidRDefault="00477F5E" w:rsidP="00477F5E">
      <w:pPr>
        <w:ind w:firstLine="567"/>
        <w:jc w:val="both"/>
        <w:rPr>
          <w:sz w:val="28"/>
          <w:szCs w:val="28"/>
        </w:rPr>
      </w:pPr>
      <w:r>
        <w:rPr>
          <w:sz w:val="28"/>
          <w:szCs w:val="28"/>
        </w:rPr>
        <w:t xml:space="preserve"> В соответствии с Федеральным законом от 06.10.2003 №131-ФЗ «Об общих принципах организации местного самоуправления в Российской Федерации», соглашением о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вопроса местного значения от 20.03.2024, Решением Думы Ростовского муниципального района Ярославской области от 28.11.2024 №128 «О передаче объектов недвижимости из собственности Ростовского муниципального района», постановлением администрации Ростовского муниципального района от 05.12.202</w:t>
      </w:r>
      <w:r w:rsidR="002C1C24">
        <w:rPr>
          <w:sz w:val="28"/>
          <w:szCs w:val="28"/>
        </w:rPr>
        <w:t>4 №2547 «О передаче имущества»</w:t>
      </w:r>
      <w:r>
        <w:rPr>
          <w:sz w:val="28"/>
          <w:szCs w:val="28"/>
        </w:rPr>
        <w:t>, руководствуясь Уставом сельского поселения Ишня, муниципальный Совет сельского поселения Ишня РЕШИЛ:</w:t>
      </w:r>
    </w:p>
    <w:p w:rsidR="00477F5E" w:rsidRDefault="00477F5E" w:rsidP="00477F5E">
      <w:pPr>
        <w:ind w:firstLine="567"/>
        <w:jc w:val="both"/>
        <w:rPr>
          <w:sz w:val="28"/>
          <w:szCs w:val="28"/>
        </w:rPr>
      </w:pPr>
    </w:p>
    <w:p w:rsidR="00477F5E" w:rsidRDefault="00477F5E" w:rsidP="00477F5E">
      <w:pPr>
        <w:jc w:val="both"/>
        <w:rPr>
          <w:sz w:val="28"/>
          <w:szCs w:val="28"/>
        </w:rPr>
      </w:pPr>
      <w:r>
        <w:rPr>
          <w:sz w:val="28"/>
          <w:szCs w:val="28"/>
        </w:rPr>
        <w:tab/>
        <w:t>1.Утвердить</w:t>
      </w:r>
      <w:r w:rsidR="00BB54A3">
        <w:rPr>
          <w:sz w:val="28"/>
          <w:szCs w:val="28"/>
        </w:rPr>
        <w:t xml:space="preserve"> перечень</w:t>
      </w:r>
      <w:r>
        <w:rPr>
          <w:sz w:val="28"/>
          <w:szCs w:val="28"/>
        </w:rPr>
        <w:t xml:space="preserve"> имущество Ростовского муниципального района, передаваемого в собственность сельского поселения Ишня:</w:t>
      </w:r>
    </w:p>
    <w:p w:rsidR="00477F5E" w:rsidRDefault="00477F5E" w:rsidP="00477F5E">
      <w:pPr>
        <w:jc w:val="both"/>
        <w:rPr>
          <w:sz w:val="28"/>
          <w:szCs w:val="28"/>
        </w:rPr>
      </w:pPr>
      <w:r>
        <w:rPr>
          <w:sz w:val="28"/>
          <w:szCs w:val="28"/>
        </w:rPr>
        <w:tab/>
        <w:t>-4/5 доли в праве общей долевой собственности на жилой дом с кадастровым номером 76:13:011401:2672, расположенный по адресу: Ярославская область, Ростовский муниципальный район, сельское поселение Ишня, рабочий поселок Ишня, улица Сельская, дом 1,первоначальная (балансовая) стоимость доли 5 861 691,78 рублей;</w:t>
      </w:r>
    </w:p>
    <w:p w:rsidR="00B764C2" w:rsidRDefault="00B764C2" w:rsidP="00477F5E">
      <w:pPr>
        <w:jc w:val="both"/>
        <w:rPr>
          <w:sz w:val="28"/>
          <w:szCs w:val="28"/>
        </w:rPr>
      </w:pPr>
    </w:p>
    <w:p w:rsidR="00477F5E" w:rsidRDefault="005B159A" w:rsidP="00477F5E">
      <w:pPr>
        <w:ind w:firstLine="708"/>
        <w:jc w:val="both"/>
        <w:rPr>
          <w:sz w:val="28"/>
          <w:szCs w:val="28"/>
        </w:rPr>
      </w:pPr>
      <w:r>
        <w:rPr>
          <w:sz w:val="28"/>
          <w:szCs w:val="28"/>
        </w:rPr>
        <w:t>-7/10</w:t>
      </w:r>
      <w:r w:rsidR="00477F5E">
        <w:rPr>
          <w:sz w:val="28"/>
          <w:szCs w:val="28"/>
        </w:rPr>
        <w:t xml:space="preserve"> доли в праве общей долевой собственности на жилой дом с кадастровым номером 76:13:011401:2671,расположенный по адресу: Ярославская область, Ростовский муниципальный район, сельское поселение Ишня, рабочий поселок Ишня, улица Сельская, дом 2,</w:t>
      </w:r>
      <w:r w:rsidR="00B764C2">
        <w:rPr>
          <w:sz w:val="28"/>
          <w:szCs w:val="28"/>
        </w:rPr>
        <w:t xml:space="preserve"> </w:t>
      </w:r>
      <w:r w:rsidR="00477F5E">
        <w:rPr>
          <w:sz w:val="28"/>
          <w:szCs w:val="28"/>
        </w:rPr>
        <w:t>первоначальная (балансовая) стоимость доли 3 429 523,38 рублей;</w:t>
      </w:r>
    </w:p>
    <w:p w:rsidR="00B764C2" w:rsidRDefault="00B764C2" w:rsidP="00477F5E">
      <w:pPr>
        <w:ind w:firstLine="708"/>
        <w:jc w:val="both"/>
        <w:rPr>
          <w:sz w:val="28"/>
          <w:szCs w:val="28"/>
        </w:rPr>
      </w:pPr>
    </w:p>
    <w:p w:rsidR="00477F5E" w:rsidRDefault="00477F5E" w:rsidP="00477F5E">
      <w:pPr>
        <w:ind w:firstLine="708"/>
        <w:jc w:val="both"/>
        <w:rPr>
          <w:sz w:val="28"/>
          <w:szCs w:val="28"/>
        </w:rPr>
      </w:pPr>
      <w:r>
        <w:rPr>
          <w:sz w:val="28"/>
          <w:szCs w:val="28"/>
        </w:rPr>
        <w:t>-4/5 доли в праве общей долевой собственности на земельный участок с кадастровым номером 76:13:011401:2648,расположенный по адресу: Ярославская область, Ростовский муниципальный район, сельское поселение Ишня, рабочий поселок Ишня, улица Сельская, земельный участок 1, первоначальная (балансовая) стоимость доли 283 254,75 рублей;</w:t>
      </w:r>
    </w:p>
    <w:p w:rsidR="00B764C2" w:rsidRDefault="00B764C2" w:rsidP="00477F5E">
      <w:pPr>
        <w:ind w:firstLine="708"/>
        <w:jc w:val="both"/>
        <w:rPr>
          <w:sz w:val="28"/>
          <w:szCs w:val="28"/>
        </w:rPr>
      </w:pPr>
    </w:p>
    <w:p w:rsidR="00477F5E" w:rsidRDefault="005B159A" w:rsidP="00477F5E">
      <w:pPr>
        <w:ind w:firstLine="708"/>
        <w:jc w:val="both"/>
        <w:rPr>
          <w:sz w:val="28"/>
          <w:szCs w:val="28"/>
        </w:rPr>
      </w:pPr>
      <w:r>
        <w:rPr>
          <w:sz w:val="28"/>
          <w:szCs w:val="28"/>
        </w:rPr>
        <w:t>-7/10</w:t>
      </w:r>
      <w:bookmarkStart w:id="0" w:name="_GoBack"/>
      <w:bookmarkEnd w:id="0"/>
      <w:r w:rsidR="00477F5E">
        <w:rPr>
          <w:sz w:val="28"/>
          <w:szCs w:val="28"/>
        </w:rPr>
        <w:t xml:space="preserve"> доли в праве общей долевой собственности на земельный участок  с кадастровым номером 76:13:011401:2646,расположенный по адресу: Ярославская область, Ростовский муниципальный район, сельское поселение Ишня, рабочий поселок Ишня, улица Сельская, земельный участок 2, первоначальная (балансовая) стоимость доли 227 520,46 рублей;</w:t>
      </w:r>
    </w:p>
    <w:p w:rsidR="00477F5E" w:rsidRDefault="00477F5E" w:rsidP="00477F5E">
      <w:pPr>
        <w:ind w:firstLine="708"/>
        <w:jc w:val="both"/>
        <w:rPr>
          <w:sz w:val="28"/>
          <w:szCs w:val="28"/>
        </w:rPr>
      </w:pPr>
    </w:p>
    <w:p w:rsidR="00477F5E" w:rsidRDefault="00477F5E" w:rsidP="00477F5E">
      <w:pPr>
        <w:widowControl/>
        <w:autoSpaceDE/>
        <w:adjustRightInd/>
        <w:jc w:val="both"/>
        <w:rPr>
          <w:sz w:val="28"/>
          <w:szCs w:val="28"/>
        </w:rPr>
      </w:pPr>
      <w:r>
        <w:rPr>
          <w:sz w:val="26"/>
          <w:szCs w:val="26"/>
        </w:rPr>
        <w:t xml:space="preserve">  </w:t>
      </w:r>
      <w:r>
        <w:rPr>
          <w:sz w:val="27"/>
          <w:szCs w:val="27"/>
        </w:rPr>
        <w:t xml:space="preserve">        </w:t>
      </w:r>
      <w:r>
        <w:rPr>
          <w:sz w:val="28"/>
          <w:szCs w:val="28"/>
        </w:rPr>
        <w:t>2. Решение опубликовать в газете «Ростовский вестник».</w:t>
      </w:r>
    </w:p>
    <w:p w:rsidR="00477F5E" w:rsidRDefault="00477F5E" w:rsidP="00477F5E">
      <w:pPr>
        <w:widowControl/>
        <w:autoSpaceDE/>
        <w:adjustRightInd/>
        <w:jc w:val="both"/>
        <w:rPr>
          <w:sz w:val="27"/>
          <w:szCs w:val="27"/>
        </w:rPr>
      </w:pPr>
      <w:r>
        <w:rPr>
          <w:sz w:val="27"/>
          <w:szCs w:val="27"/>
        </w:rPr>
        <w:t xml:space="preserve">          3.Настоящее решение вступает в силу с момента опубликования.</w:t>
      </w:r>
    </w:p>
    <w:p w:rsidR="00477F5E" w:rsidRDefault="00477F5E" w:rsidP="00477F5E">
      <w:pPr>
        <w:widowControl/>
        <w:autoSpaceDE/>
        <w:adjustRightInd/>
        <w:jc w:val="both"/>
        <w:rPr>
          <w:sz w:val="27"/>
          <w:szCs w:val="27"/>
        </w:rPr>
      </w:pPr>
      <w:r>
        <w:rPr>
          <w:sz w:val="27"/>
          <w:szCs w:val="27"/>
        </w:rPr>
        <w:tab/>
        <w:t>4.Контроль исполнения решения возложить на комиссию по экономической политике и бюджету сельского поселения Ишня</w:t>
      </w:r>
      <w:r w:rsidR="00B764C2">
        <w:rPr>
          <w:sz w:val="27"/>
          <w:szCs w:val="27"/>
        </w:rPr>
        <w:t>.</w:t>
      </w:r>
    </w:p>
    <w:p w:rsidR="00477F5E" w:rsidRDefault="00477F5E" w:rsidP="00477F5E">
      <w:pPr>
        <w:widowControl/>
        <w:autoSpaceDE/>
        <w:adjustRightInd/>
        <w:jc w:val="both"/>
        <w:rPr>
          <w:sz w:val="27"/>
          <w:szCs w:val="27"/>
        </w:rPr>
      </w:pPr>
    </w:p>
    <w:p w:rsidR="00477F5E" w:rsidRDefault="00477F5E" w:rsidP="00477F5E">
      <w:pPr>
        <w:widowControl/>
        <w:autoSpaceDE/>
        <w:adjustRightInd/>
        <w:jc w:val="both"/>
        <w:rPr>
          <w:sz w:val="27"/>
          <w:szCs w:val="27"/>
        </w:rPr>
      </w:pPr>
    </w:p>
    <w:p w:rsidR="00477F5E" w:rsidRDefault="00477F5E" w:rsidP="00477F5E">
      <w:pPr>
        <w:widowControl/>
        <w:autoSpaceDE/>
        <w:adjustRightInd/>
        <w:jc w:val="both"/>
        <w:rPr>
          <w:sz w:val="27"/>
          <w:szCs w:val="27"/>
        </w:rPr>
      </w:pPr>
      <w:r>
        <w:rPr>
          <w:sz w:val="27"/>
          <w:szCs w:val="27"/>
        </w:rPr>
        <w:t xml:space="preserve">Председатель Муниципального Совета </w:t>
      </w:r>
    </w:p>
    <w:p w:rsidR="00477F5E" w:rsidRDefault="00477F5E" w:rsidP="00477F5E">
      <w:pPr>
        <w:widowControl/>
        <w:autoSpaceDE/>
        <w:adjustRightInd/>
        <w:jc w:val="both"/>
        <w:rPr>
          <w:sz w:val="27"/>
          <w:szCs w:val="27"/>
        </w:rPr>
      </w:pPr>
      <w:r>
        <w:rPr>
          <w:sz w:val="27"/>
          <w:szCs w:val="27"/>
        </w:rPr>
        <w:t>сельского поселения Ишня</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А.В. Лукьянов</w:t>
      </w:r>
    </w:p>
    <w:p w:rsidR="00477F5E" w:rsidRDefault="00477F5E" w:rsidP="00477F5E">
      <w:pPr>
        <w:widowControl/>
        <w:autoSpaceDE/>
        <w:adjustRightInd/>
        <w:jc w:val="both"/>
        <w:rPr>
          <w:sz w:val="27"/>
          <w:szCs w:val="27"/>
        </w:rPr>
      </w:pPr>
    </w:p>
    <w:p w:rsidR="00477F5E" w:rsidRDefault="00477F5E" w:rsidP="00477F5E">
      <w:pPr>
        <w:widowControl/>
        <w:autoSpaceDE/>
        <w:adjustRightInd/>
        <w:jc w:val="both"/>
        <w:rPr>
          <w:sz w:val="27"/>
          <w:szCs w:val="27"/>
        </w:rPr>
      </w:pPr>
    </w:p>
    <w:p w:rsidR="00524F3E" w:rsidRDefault="00477F5E" w:rsidP="00477F5E">
      <w:pPr>
        <w:widowControl/>
        <w:autoSpaceDE/>
        <w:adjustRightInd/>
        <w:jc w:val="both"/>
      </w:pPr>
      <w:r>
        <w:rPr>
          <w:sz w:val="27"/>
          <w:szCs w:val="27"/>
        </w:rPr>
        <w:t>Глава сельского поселения Ишня                                                        А.В. Ложкин</w:t>
      </w:r>
    </w:p>
    <w:sectPr w:rsidR="00524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19"/>
    <w:rsid w:val="002C1C24"/>
    <w:rsid w:val="00477F5E"/>
    <w:rsid w:val="00524F3E"/>
    <w:rsid w:val="005B159A"/>
    <w:rsid w:val="00AB568C"/>
    <w:rsid w:val="00B764C2"/>
    <w:rsid w:val="00BB54A3"/>
    <w:rsid w:val="00C17D3C"/>
    <w:rsid w:val="00C66B08"/>
    <w:rsid w:val="00D52519"/>
    <w:rsid w:val="00E12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F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7F5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F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7F5E"/>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58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434</Words>
  <Characters>2477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Smirnova</cp:lastModifiedBy>
  <cp:revision>12</cp:revision>
  <cp:lastPrinted>2024-12-19T12:23:00Z</cp:lastPrinted>
  <dcterms:created xsi:type="dcterms:W3CDTF">2024-12-11T13:32:00Z</dcterms:created>
  <dcterms:modified xsi:type="dcterms:W3CDTF">2024-12-24T07:07:00Z</dcterms:modified>
</cp:coreProperties>
</file>