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749" w:rsidRPr="00C27749" w:rsidRDefault="00C27749" w:rsidP="00C27749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C27749">
        <w:rPr>
          <w:rFonts w:ascii="Times New Roman" w:hAnsi="Times New Roman"/>
          <w:b/>
          <w:sz w:val="28"/>
          <w:szCs w:val="28"/>
        </w:rPr>
        <w:t>МУНИЦИПАЛЬНЫЙ СОВЕТ СЕЛЬСКОГО ПОСЕЛЕНИЯ ИШНЯ</w:t>
      </w:r>
    </w:p>
    <w:p w:rsidR="00C27749" w:rsidRPr="00C27749" w:rsidRDefault="00C27749" w:rsidP="00C27749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C27749">
        <w:rPr>
          <w:rFonts w:ascii="Times New Roman" w:hAnsi="Times New Roman"/>
          <w:b/>
          <w:sz w:val="28"/>
          <w:szCs w:val="28"/>
        </w:rPr>
        <w:t>ПЯТОГО  СОЗЫВА</w:t>
      </w:r>
    </w:p>
    <w:p w:rsidR="00C27749" w:rsidRPr="00C27749" w:rsidRDefault="00C27749" w:rsidP="00C27749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27749" w:rsidRPr="00C27749" w:rsidRDefault="00C27749" w:rsidP="00C27749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C27749">
        <w:rPr>
          <w:rFonts w:ascii="Times New Roman" w:hAnsi="Times New Roman"/>
          <w:b/>
          <w:sz w:val="28"/>
          <w:szCs w:val="28"/>
        </w:rPr>
        <w:t>РЕШЕНИЕ</w:t>
      </w:r>
    </w:p>
    <w:p w:rsidR="00C27749" w:rsidRDefault="00C27749" w:rsidP="00C27749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C27749" w:rsidRDefault="00062C8C" w:rsidP="00C27749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   </w:t>
      </w:r>
      <w:r w:rsidR="00F078D8">
        <w:rPr>
          <w:rFonts w:ascii="Times New Roman" w:hAnsi="Times New Roman"/>
          <w:sz w:val="28"/>
          <w:szCs w:val="28"/>
        </w:rPr>
        <w:t>10.04.2025</w:t>
      </w:r>
    </w:p>
    <w:p w:rsidR="00C27749" w:rsidRDefault="00C27749" w:rsidP="00C27749">
      <w:pPr>
        <w:ind w:firstLine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рп</w:t>
      </w:r>
      <w:proofErr w:type="spellEnd"/>
      <w:r>
        <w:rPr>
          <w:rFonts w:ascii="Times New Roman" w:hAnsi="Times New Roman"/>
          <w:sz w:val="28"/>
          <w:szCs w:val="28"/>
        </w:rPr>
        <w:t xml:space="preserve">. Ишня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№  </w:t>
      </w:r>
      <w:r w:rsidR="00F078D8">
        <w:rPr>
          <w:rFonts w:ascii="Times New Roman" w:hAnsi="Times New Roman"/>
          <w:sz w:val="28"/>
          <w:szCs w:val="28"/>
        </w:rPr>
        <w:t>11</w:t>
      </w:r>
      <w:bookmarkStart w:id="0" w:name="_GoBack"/>
      <w:bookmarkEnd w:id="0"/>
    </w:p>
    <w:p w:rsidR="00C27749" w:rsidRDefault="00C27749" w:rsidP="00C27749">
      <w:pPr>
        <w:ind w:firstLine="0"/>
        <w:rPr>
          <w:rFonts w:ascii="Times New Roman" w:hAnsi="Times New Roman"/>
          <w:sz w:val="28"/>
          <w:szCs w:val="28"/>
        </w:rPr>
      </w:pPr>
    </w:p>
    <w:p w:rsidR="00C27749" w:rsidRDefault="00C27749" w:rsidP="00C27749">
      <w:pPr>
        <w:widowControl w:val="0"/>
        <w:autoSpaceDE w:val="0"/>
        <w:autoSpaceDN w:val="0"/>
        <w:adjustRightInd w:val="0"/>
        <w:ind w:right="4812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Положение «Об оплате труда Главы сельского поселения Ишня»</w:t>
      </w:r>
    </w:p>
    <w:p w:rsidR="00C27749" w:rsidRDefault="00C27749" w:rsidP="00C27749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Arial" w:hAnsi="Arial"/>
          <w:b/>
          <w:bCs/>
          <w:color w:val="26282F"/>
          <w:sz w:val="28"/>
          <w:szCs w:val="28"/>
          <w:lang w:val="x-none" w:eastAsia="ru-RU"/>
        </w:rPr>
      </w:pPr>
    </w:p>
    <w:p w:rsidR="00C27749" w:rsidRDefault="00C27749" w:rsidP="00C27749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основании постановления Правительства Ярославской области от 14.03.2025 № 251-п «О внесении изменений в постановление Правительства Ярославской области от 24.09.2008 № 512-п», руководствуясь Уставом сельского поселения Ишня,  Муниципальный Совет сельского поселения Ишня РЕШИЛ:</w:t>
      </w:r>
    </w:p>
    <w:p w:rsidR="00C27749" w:rsidRDefault="00C27749" w:rsidP="00C27749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7749" w:rsidRDefault="00C27749" w:rsidP="00C27749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sub_1"/>
      <w:r>
        <w:rPr>
          <w:rFonts w:ascii="Times New Roman" w:eastAsia="Times New Roman" w:hAnsi="Times New Roman"/>
          <w:sz w:val="28"/>
          <w:szCs w:val="28"/>
          <w:lang w:eastAsia="ru-RU"/>
        </w:rPr>
        <w:t>1.Внести изменение в Положение «Об оплате труда Главы сельского поселения Ишня», утвержденное решением Муниципального Совета сельского поселения Ишня от 14.03.2018 № 3  изложив  раздел 3 Положения в новой редакции:</w:t>
      </w:r>
    </w:p>
    <w:p w:rsidR="00C27749" w:rsidRDefault="00C27749" w:rsidP="00C27749">
      <w:pPr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</w:rPr>
        <w:t>Размер ежемесячного денежного поощрения Главе не может быть более 2,75 ежемесячного денежного содержания по ведущей группе должностей муниципальной службы, рассчитанного исходя из установленных предельных размеров должностного оклада, ежемесячной надбавки к должностному окладу за особые условия муниципальной службы и ежемесячного денежного поощрения».</w:t>
      </w:r>
    </w:p>
    <w:p w:rsidR="00C27749" w:rsidRDefault="00C27749" w:rsidP="00C27749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sub_2"/>
      <w:bookmarkEnd w:id="1"/>
    </w:p>
    <w:bookmarkEnd w:id="2"/>
    <w:p w:rsidR="00C27749" w:rsidRDefault="00C27749" w:rsidP="00C27749">
      <w:pPr>
        <w:autoSpaceDN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2.Опубликовать настоящее решение в газете «Ростовский вестник» и на официальном сайте Администрации сельского поселения Ишня.</w:t>
      </w:r>
    </w:p>
    <w:p w:rsidR="00C27749" w:rsidRDefault="00C27749" w:rsidP="00C27749">
      <w:pPr>
        <w:autoSpaceDN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3.Настоящее решение вступает в силу с момента подписания и распространяется на правоотношения, возникшие с 01.01.2025 года.</w:t>
      </w:r>
    </w:p>
    <w:p w:rsidR="00C27749" w:rsidRDefault="00C27749" w:rsidP="00C27749">
      <w:pPr>
        <w:autoSpaceDN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решения возложить на комиссию по местному  самоуправлению и законности</w:t>
      </w:r>
      <w:r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C27749" w:rsidRDefault="00C27749" w:rsidP="00C27749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7749" w:rsidRDefault="00C27749" w:rsidP="00C27749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7749" w:rsidRDefault="00C27749" w:rsidP="00C27749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Муниципального Совета     </w:t>
      </w:r>
    </w:p>
    <w:p w:rsidR="00C27749" w:rsidRDefault="00C27749" w:rsidP="00C27749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Ишня                                                          А.В. Лукьянов</w:t>
      </w:r>
    </w:p>
    <w:p w:rsidR="00C27749" w:rsidRDefault="00C27749" w:rsidP="00C27749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7749" w:rsidRDefault="00C27749" w:rsidP="00C27749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сельского поселения Ишня                                               А.В. Ложкин</w:t>
      </w:r>
    </w:p>
    <w:p w:rsidR="00C27749" w:rsidRDefault="00C27749" w:rsidP="00C27749"/>
    <w:p w:rsidR="00C27749" w:rsidRDefault="00C27749" w:rsidP="00C27749"/>
    <w:p w:rsidR="007F25F5" w:rsidRDefault="007F25F5"/>
    <w:sectPr w:rsidR="007F25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749"/>
    <w:rsid w:val="000535DA"/>
    <w:rsid w:val="00062C8C"/>
    <w:rsid w:val="007F25F5"/>
    <w:rsid w:val="00C27749"/>
    <w:rsid w:val="00F0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749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7749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749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7749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9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6</cp:revision>
  <cp:lastPrinted>2025-04-02T06:02:00Z</cp:lastPrinted>
  <dcterms:created xsi:type="dcterms:W3CDTF">2025-03-19T12:32:00Z</dcterms:created>
  <dcterms:modified xsi:type="dcterms:W3CDTF">2025-04-10T09:01:00Z</dcterms:modified>
</cp:coreProperties>
</file>