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4D390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от </w:t>
      </w:r>
      <w:r w:rsidR="00B86489">
        <w:rPr>
          <w:rFonts w:ascii="Times New Roman" w:hAnsi="Times New Roman"/>
          <w:sz w:val="28"/>
          <w:szCs w:val="28"/>
        </w:rPr>
        <w:t>22.11.2024</w:t>
      </w:r>
      <w:r w:rsidRPr="00AB2F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№ </w:t>
      </w:r>
      <w:r w:rsidR="00B86489">
        <w:rPr>
          <w:rFonts w:ascii="Times New Roman" w:hAnsi="Times New Roman"/>
          <w:sz w:val="28"/>
          <w:szCs w:val="28"/>
        </w:rPr>
        <w:t>332</w:t>
      </w:r>
      <w:bookmarkStart w:id="0" w:name="_GoBack"/>
      <w:bookmarkEnd w:id="0"/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AB2FF6">
        <w:rPr>
          <w:rFonts w:ascii="Times New Roman" w:hAnsi="Times New Roman"/>
          <w:sz w:val="28"/>
          <w:szCs w:val="28"/>
        </w:rPr>
        <w:t>р.п</w:t>
      </w:r>
      <w:proofErr w:type="spellEnd"/>
      <w:r w:rsidRPr="00AB2FF6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4E4FC8" w:rsidRPr="00CF2160" w:rsidRDefault="004E4FC8" w:rsidP="00CF216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F2160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E65F08" w:rsidRPr="00CF2160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CF2160" w:rsidRDefault="00E65F08" w:rsidP="00CF216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F2160">
        <w:rPr>
          <w:rFonts w:ascii="Times New Roman" w:hAnsi="Times New Roman"/>
          <w:sz w:val="28"/>
          <w:szCs w:val="28"/>
        </w:rPr>
        <w:t>Администрации сельского</w:t>
      </w:r>
      <w:r w:rsidR="00CF2160">
        <w:rPr>
          <w:rFonts w:ascii="Times New Roman" w:hAnsi="Times New Roman"/>
          <w:sz w:val="28"/>
          <w:szCs w:val="28"/>
        </w:rPr>
        <w:t xml:space="preserve"> </w:t>
      </w:r>
      <w:r w:rsidRPr="00CF2160">
        <w:rPr>
          <w:rFonts w:ascii="Times New Roman" w:hAnsi="Times New Roman"/>
          <w:sz w:val="28"/>
          <w:szCs w:val="28"/>
        </w:rPr>
        <w:t xml:space="preserve">поселения Ишня </w:t>
      </w:r>
    </w:p>
    <w:p w:rsidR="00CF2160" w:rsidRDefault="00E65F08" w:rsidP="00CF216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CF2160">
        <w:rPr>
          <w:rFonts w:ascii="Times New Roman" w:hAnsi="Times New Roman"/>
          <w:sz w:val="28"/>
          <w:szCs w:val="28"/>
        </w:rPr>
        <w:t xml:space="preserve">от </w:t>
      </w:r>
      <w:r w:rsidR="00CF2160" w:rsidRPr="00CF2160">
        <w:rPr>
          <w:rFonts w:ascii="Times New Roman" w:hAnsi="Times New Roman"/>
          <w:sz w:val="28"/>
          <w:szCs w:val="28"/>
        </w:rPr>
        <w:t>08.08.2018</w:t>
      </w:r>
      <w:r w:rsidR="00DA75A2" w:rsidRPr="00CF2160">
        <w:rPr>
          <w:rFonts w:ascii="Times New Roman" w:hAnsi="Times New Roman"/>
          <w:sz w:val="28"/>
          <w:szCs w:val="28"/>
        </w:rPr>
        <w:t xml:space="preserve"> № </w:t>
      </w:r>
      <w:r w:rsidR="00CF2160" w:rsidRPr="00CF2160">
        <w:rPr>
          <w:rFonts w:ascii="Times New Roman" w:hAnsi="Times New Roman"/>
          <w:sz w:val="28"/>
          <w:szCs w:val="28"/>
        </w:rPr>
        <w:t>117 «</w:t>
      </w:r>
      <w:r w:rsidR="00CF2160" w:rsidRPr="00CF2160">
        <w:rPr>
          <w:rFonts w:ascii="Times New Roman" w:hAnsi="Times New Roman"/>
          <w:bCs/>
          <w:sz w:val="28"/>
          <w:szCs w:val="28"/>
        </w:rPr>
        <w:t xml:space="preserve">Об утверждении </w:t>
      </w:r>
    </w:p>
    <w:p w:rsidR="00CF2160" w:rsidRDefault="00CF2160" w:rsidP="00CF216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CF2160">
        <w:rPr>
          <w:rFonts w:ascii="Times New Roman" w:hAnsi="Times New Roman"/>
          <w:bCs/>
          <w:sz w:val="28"/>
          <w:szCs w:val="28"/>
        </w:rPr>
        <w:t>Порядка ведения</w:t>
      </w:r>
      <w:r w:rsidRPr="00CF2160">
        <w:rPr>
          <w:rFonts w:ascii="Times New Roman" w:hAnsi="Times New Roman"/>
          <w:b/>
          <w:bCs/>
          <w:sz w:val="28"/>
          <w:szCs w:val="28"/>
        </w:rPr>
        <w:t> </w:t>
      </w:r>
      <w:r w:rsidRPr="00CF2160">
        <w:rPr>
          <w:rFonts w:ascii="Times New Roman" w:hAnsi="Times New Roman"/>
          <w:bCs/>
          <w:sz w:val="28"/>
          <w:szCs w:val="28"/>
        </w:rPr>
        <w:t xml:space="preserve">реестра муниципального </w:t>
      </w:r>
    </w:p>
    <w:p w:rsidR="00CF2160" w:rsidRPr="00CF2160" w:rsidRDefault="00CF2160" w:rsidP="00CF216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F2160">
        <w:rPr>
          <w:rFonts w:ascii="Times New Roman" w:hAnsi="Times New Roman"/>
          <w:bCs/>
          <w:sz w:val="28"/>
          <w:szCs w:val="28"/>
        </w:rPr>
        <w:t>имущества</w:t>
      </w:r>
      <w:r w:rsidRPr="00CF2160">
        <w:rPr>
          <w:rFonts w:ascii="Times New Roman" w:hAnsi="Times New Roman"/>
          <w:b/>
          <w:bCs/>
          <w:sz w:val="28"/>
          <w:szCs w:val="28"/>
        </w:rPr>
        <w:t> </w:t>
      </w:r>
      <w:r w:rsidRPr="00CF2160">
        <w:rPr>
          <w:rFonts w:ascii="Times New Roman" w:hAnsi="Times New Roman"/>
          <w:bCs/>
          <w:sz w:val="28"/>
          <w:szCs w:val="28"/>
        </w:rPr>
        <w:t>сельского поселения Ишня»</w:t>
      </w:r>
    </w:p>
    <w:p w:rsidR="007618EB" w:rsidRPr="00AB2FF6" w:rsidRDefault="007618EB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F2160" w:rsidRPr="00CF2160" w:rsidRDefault="00CF2160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tab/>
        <w:t xml:space="preserve">            </w:t>
      </w:r>
      <w:r w:rsidRPr="00CF2160">
        <w:rPr>
          <w:rFonts w:ascii="Times New Roman" w:hAnsi="Times New Roman"/>
          <w:sz w:val="28"/>
          <w:szCs w:val="28"/>
        </w:rPr>
        <w:t xml:space="preserve">В соответствии </w:t>
      </w:r>
      <w:r w:rsidRPr="00CF2160">
        <w:rPr>
          <w:rFonts w:ascii="Times New Roman" w:hAnsi="Times New Roman"/>
          <w:sz w:val="28"/>
          <w:szCs w:val="28"/>
          <w:lang w:eastAsia="ru-RU"/>
        </w:rPr>
        <w:t>с Федеральными законами от 06.10.2003г. №131-ФЗ «Об общих принципах организации местного самоуправления в Российской Федерации», приказом Министерства финансов Рос</w:t>
      </w:r>
      <w:r w:rsidR="0027048D">
        <w:rPr>
          <w:rFonts w:ascii="Times New Roman" w:hAnsi="Times New Roman"/>
          <w:sz w:val="28"/>
          <w:szCs w:val="28"/>
          <w:lang w:eastAsia="ru-RU"/>
        </w:rPr>
        <w:t>сийской Федерации от 10.10.</w:t>
      </w:r>
      <w:r w:rsidRPr="00CF2160">
        <w:rPr>
          <w:rFonts w:ascii="Times New Roman" w:hAnsi="Times New Roman"/>
          <w:sz w:val="28"/>
          <w:szCs w:val="28"/>
          <w:lang w:eastAsia="ru-RU"/>
        </w:rPr>
        <w:t>2023 г. № 163н «Об утверждении Порядка ведения органами местного самоуправления реестров муниципального имущества», руководствуясь Уставом сельского поселения Ишня, Администрация сельского поселения Ишня ПОСТАНОВЛЯЕТ:</w:t>
      </w:r>
    </w:p>
    <w:p w:rsidR="001E2482" w:rsidRDefault="005219BE" w:rsidP="00CF2160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        </w:t>
      </w:r>
      <w:r w:rsidR="007618EB" w:rsidRPr="00AB2FF6">
        <w:rPr>
          <w:rFonts w:ascii="Times New Roman" w:hAnsi="Times New Roman"/>
          <w:sz w:val="28"/>
          <w:szCs w:val="28"/>
        </w:rPr>
        <w:t xml:space="preserve">1. </w:t>
      </w:r>
      <w:r w:rsidR="00CF2160">
        <w:rPr>
          <w:rFonts w:ascii="Times New Roman" w:hAnsi="Times New Roman"/>
          <w:sz w:val="28"/>
          <w:szCs w:val="28"/>
        </w:rPr>
        <w:t xml:space="preserve">Преамбулу </w:t>
      </w:r>
      <w:r w:rsidR="00CF2160" w:rsidRPr="00CF2160">
        <w:rPr>
          <w:rFonts w:ascii="Times New Roman" w:hAnsi="Times New Roman"/>
          <w:sz w:val="28"/>
          <w:szCs w:val="28"/>
        </w:rPr>
        <w:t>Постановлени</w:t>
      </w:r>
      <w:r w:rsidR="00CF2160">
        <w:rPr>
          <w:rFonts w:ascii="Times New Roman" w:hAnsi="Times New Roman"/>
          <w:sz w:val="28"/>
          <w:szCs w:val="28"/>
        </w:rPr>
        <w:t>я</w:t>
      </w:r>
      <w:r w:rsidR="00CF2160" w:rsidRPr="00CF2160">
        <w:rPr>
          <w:rFonts w:ascii="Times New Roman" w:hAnsi="Times New Roman"/>
          <w:sz w:val="28"/>
          <w:szCs w:val="28"/>
        </w:rPr>
        <w:t xml:space="preserve"> Администрации сельского</w:t>
      </w:r>
      <w:r w:rsidR="00CF2160">
        <w:rPr>
          <w:rFonts w:ascii="Times New Roman" w:hAnsi="Times New Roman"/>
          <w:sz w:val="28"/>
          <w:szCs w:val="28"/>
        </w:rPr>
        <w:t xml:space="preserve"> </w:t>
      </w:r>
      <w:r w:rsidR="00CF2160" w:rsidRPr="00CF2160">
        <w:rPr>
          <w:rFonts w:ascii="Times New Roman" w:hAnsi="Times New Roman"/>
          <w:sz w:val="28"/>
          <w:szCs w:val="28"/>
        </w:rPr>
        <w:t>поселения Ишня от 08.08.2018 № 117 «</w:t>
      </w:r>
      <w:r w:rsidR="00CF2160" w:rsidRPr="00CF2160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proofErr w:type="gramStart"/>
      <w:r w:rsidR="00CF2160" w:rsidRPr="00CF2160">
        <w:rPr>
          <w:rFonts w:ascii="Times New Roman" w:hAnsi="Times New Roman"/>
          <w:bCs/>
          <w:sz w:val="28"/>
          <w:szCs w:val="28"/>
        </w:rPr>
        <w:t>Порядка ведения</w:t>
      </w:r>
      <w:r w:rsidR="00CF2160" w:rsidRPr="00CF2160">
        <w:rPr>
          <w:rFonts w:ascii="Times New Roman" w:hAnsi="Times New Roman"/>
          <w:b/>
          <w:bCs/>
          <w:sz w:val="28"/>
          <w:szCs w:val="28"/>
        </w:rPr>
        <w:t> </w:t>
      </w:r>
      <w:r w:rsidR="00B032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F2160">
        <w:rPr>
          <w:rFonts w:ascii="Times New Roman" w:hAnsi="Times New Roman"/>
          <w:bCs/>
          <w:sz w:val="28"/>
          <w:szCs w:val="28"/>
        </w:rPr>
        <w:t xml:space="preserve">реестра </w:t>
      </w:r>
      <w:r w:rsidR="00CF2160" w:rsidRPr="00CF2160"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="00CF2160" w:rsidRPr="00CF2160">
        <w:rPr>
          <w:rFonts w:ascii="Times New Roman" w:hAnsi="Times New Roman"/>
          <w:b/>
          <w:bCs/>
          <w:sz w:val="28"/>
          <w:szCs w:val="28"/>
        </w:rPr>
        <w:t> </w:t>
      </w:r>
      <w:r w:rsidR="00CF2160" w:rsidRPr="00CF2160">
        <w:rPr>
          <w:rFonts w:ascii="Times New Roman" w:hAnsi="Times New Roman"/>
          <w:bCs/>
          <w:sz w:val="28"/>
          <w:szCs w:val="28"/>
        </w:rPr>
        <w:t>сельского поселения</w:t>
      </w:r>
      <w:proofErr w:type="gramEnd"/>
      <w:r w:rsidR="00CF2160" w:rsidRPr="00CF2160">
        <w:rPr>
          <w:rFonts w:ascii="Times New Roman" w:hAnsi="Times New Roman"/>
          <w:bCs/>
          <w:sz w:val="28"/>
          <w:szCs w:val="28"/>
        </w:rPr>
        <w:t xml:space="preserve"> Ишня»</w:t>
      </w:r>
      <w:r w:rsidR="00CF2160">
        <w:rPr>
          <w:rFonts w:ascii="Times New Roman" w:hAnsi="Times New Roman"/>
          <w:bCs/>
          <w:sz w:val="28"/>
          <w:szCs w:val="28"/>
        </w:rPr>
        <w:t xml:space="preserve"> </w:t>
      </w:r>
      <w:r w:rsidR="00CF216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7618EB" w:rsidRPr="00AB2FF6">
        <w:rPr>
          <w:rFonts w:ascii="Times New Roman" w:hAnsi="Times New Roman"/>
          <w:sz w:val="28"/>
          <w:szCs w:val="28"/>
        </w:rPr>
        <w:t>:</w:t>
      </w:r>
    </w:p>
    <w:p w:rsidR="00CF2160" w:rsidRDefault="00CF2160" w:rsidP="00CF2160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  <w:t xml:space="preserve">         </w:t>
      </w:r>
      <w:r w:rsidRPr="00CF2160">
        <w:rPr>
          <w:rFonts w:ascii="Times New Roman" w:hAnsi="Times New Roman"/>
          <w:sz w:val="28"/>
          <w:szCs w:val="28"/>
        </w:rPr>
        <w:t>«В соответствии с Федеральным законом от 06</w:t>
      </w:r>
      <w:r>
        <w:rPr>
          <w:rFonts w:ascii="Times New Roman" w:hAnsi="Times New Roman"/>
          <w:sz w:val="28"/>
          <w:szCs w:val="28"/>
        </w:rPr>
        <w:t>.10.</w:t>
      </w:r>
      <w:r w:rsidRPr="00CF2160">
        <w:rPr>
          <w:rFonts w:ascii="Times New Roman" w:hAnsi="Times New Roman"/>
          <w:sz w:val="28"/>
          <w:szCs w:val="28"/>
        </w:rPr>
        <w:t>2003 года №131-Ф3 «</w:t>
      </w:r>
      <w:proofErr w:type="gramStart"/>
      <w:r w:rsidRPr="00CF2160">
        <w:rPr>
          <w:rFonts w:ascii="Times New Roman" w:hAnsi="Times New Roman"/>
          <w:sz w:val="28"/>
          <w:szCs w:val="28"/>
        </w:rPr>
        <w:t>Об</w:t>
      </w:r>
      <w:proofErr w:type="gramEnd"/>
      <w:r w:rsidRPr="00CF21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2160">
        <w:rPr>
          <w:rFonts w:ascii="Times New Roman" w:hAnsi="Times New Roman"/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Pr="00CF2160">
        <w:rPr>
          <w:rFonts w:ascii="Times New Roman" w:hAnsi="Times New Roman"/>
          <w:sz w:val="28"/>
          <w:szCs w:val="28"/>
          <w:lang w:eastAsia="ru-RU"/>
        </w:rPr>
        <w:t>приказом Министерства фина</w:t>
      </w:r>
      <w:r w:rsidR="00B64FA6">
        <w:rPr>
          <w:rFonts w:ascii="Times New Roman" w:hAnsi="Times New Roman"/>
          <w:sz w:val="28"/>
          <w:szCs w:val="28"/>
          <w:lang w:eastAsia="ru-RU"/>
        </w:rPr>
        <w:t>нсов Российской Федерации от 10.10.</w:t>
      </w:r>
      <w:r w:rsidRPr="00CF2160">
        <w:rPr>
          <w:rFonts w:ascii="Times New Roman" w:hAnsi="Times New Roman"/>
          <w:sz w:val="28"/>
          <w:szCs w:val="28"/>
          <w:lang w:eastAsia="ru-RU"/>
        </w:rPr>
        <w:t>2023 г. № 163н «Об утверждении Порядка ведения органами местного самоуправления реестров муниципального имущества»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2160">
        <w:rPr>
          <w:rFonts w:ascii="Times New Roman" w:hAnsi="Times New Roman"/>
          <w:sz w:val="28"/>
          <w:szCs w:val="28"/>
        </w:rPr>
        <w:t>и в целях повышения эффективности управления имуществом, находящемся в муниципальной собственности сельского поселения Ишня,</w:t>
      </w:r>
      <w:r w:rsidRPr="00CF2160">
        <w:rPr>
          <w:rFonts w:ascii="Times New Roman" w:hAnsi="Times New Roman"/>
          <w:sz w:val="28"/>
          <w:szCs w:val="20"/>
        </w:rPr>
        <w:t xml:space="preserve"> руководствуясь </w:t>
      </w:r>
      <w:r w:rsidRPr="00CF2160">
        <w:rPr>
          <w:rFonts w:ascii="Times New Roman" w:hAnsi="Times New Roman"/>
          <w:sz w:val="28"/>
          <w:szCs w:val="28"/>
        </w:rPr>
        <w:t xml:space="preserve">Уставом сельского поселения Ишня, Администрация сельского поселения Ишня  </w:t>
      </w:r>
      <w:r w:rsidRPr="00CF2160">
        <w:rPr>
          <w:rFonts w:ascii="Times New Roman" w:hAnsi="Times New Roman"/>
          <w:sz w:val="28"/>
          <w:szCs w:val="28"/>
          <w:lang w:eastAsia="ru-RU"/>
        </w:rPr>
        <w:t>ПОСТАНОВЛЯЕТ:»</w:t>
      </w:r>
      <w:r w:rsidR="00B0320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B0320E" w:rsidRDefault="00B0320E" w:rsidP="00B0320E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2. </w:t>
      </w:r>
      <w:r w:rsidR="00932010">
        <w:rPr>
          <w:rFonts w:ascii="Times New Roman" w:hAnsi="Times New Roman"/>
          <w:sz w:val="28"/>
          <w:szCs w:val="28"/>
          <w:lang w:eastAsia="ru-RU"/>
        </w:rPr>
        <w:t>Внести в Порядок</w:t>
      </w:r>
      <w:r w:rsidR="00932010" w:rsidRPr="00932010">
        <w:rPr>
          <w:rFonts w:ascii="Times New Roman" w:hAnsi="Times New Roman"/>
          <w:bCs/>
          <w:sz w:val="28"/>
          <w:szCs w:val="28"/>
        </w:rPr>
        <w:t xml:space="preserve"> </w:t>
      </w:r>
      <w:r w:rsidR="00932010" w:rsidRPr="00CF2160">
        <w:rPr>
          <w:rFonts w:ascii="Times New Roman" w:hAnsi="Times New Roman"/>
          <w:bCs/>
          <w:sz w:val="28"/>
          <w:szCs w:val="28"/>
        </w:rPr>
        <w:t>ведения</w:t>
      </w:r>
      <w:r w:rsidR="00932010" w:rsidRPr="00CF2160">
        <w:rPr>
          <w:rFonts w:ascii="Times New Roman" w:hAnsi="Times New Roman"/>
          <w:b/>
          <w:bCs/>
          <w:sz w:val="28"/>
          <w:szCs w:val="28"/>
        </w:rPr>
        <w:t> </w:t>
      </w:r>
      <w:r w:rsidR="009320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32010">
        <w:rPr>
          <w:rFonts w:ascii="Times New Roman" w:hAnsi="Times New Roman"/>
          <w:bCs/>
          <w:sz w:val="28"/>
          <w:szCs w:val="28"/>
        </w:rPr>
        <w:t xml:space="preserve">реестра </w:t>
      </w:r>
      <w:r w:rsidR="00932010" w:rsidRPr="00CF2160"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="00932010" w:rsidRPr="00CF2160">
        <w:rPr>
          <w:rFonts w:ascii="Times New Roman" w:hAnsi="Times New Roman"/>
          <w:b/>
          <w:bCs/>
          <w:sz w:val="28"/>
          <w:szCs w:val="28"/>
        </w:rPr>
        <w:t> </w:t>
      </w:r>
      <w:r w:rsidR="00932010" w:rsidRPr="00CF2160">
        <w:rPr>
          <w:rFonts w:ascii="Times New Roman" w:hAnsi="Times New Roman"/>
          <w:bCs/>
          <w:sz w:val="28"/>
          <w:szCs w:val="28"/>
        </w:rPr>
        <w:t>сельского поселения Ишня</w:t>
      </w:r>
      <w:r w:rsidR="00932010">
        <w:rPr>
          <w:rFonts w:ascii="Times New Roman" w:hAnsi="Times New Roman"/>
          <w:bCs/>
          <w:sz w:val="28"/>
          <w:szCs w:val="28"/>
        </w:rPr>
        <w:t xml:space="preserve">, утверждённый </w:t>
      </w:r>
      <w:r w:rsidR="00932010" w:rsidRPr="00CF2160">
        <w:rPr>
          <w:rFonts w:ascii="Times New Roman" w:hAnsi="Times New Roman"/>
          <w:sz w:val="28"/>
          <w:szCs w:val="28"/>
        </w:rPr>
        <w:t>Постановлени</w:t>
      </w:r>
      <w:r w:rsidR="00932010">
        <w:rPr>
          <w:rFonts w:ascii="Times New Roman" w:hAnsi="Times New Roman"/>
          <w:sz w:val="28"/>
          <w:szCs w:val="28"/>
        </w:rPr>
        <w:t>ем</w:t>
      </w:r>
      <w:r w:rsidR="00932010" w:rsidRPr="00CF2160">
        <w:rPr>
          <w:rFonts w:ascii="Times New Roman" w:hAnsi="Times New Roman"/>
          <w:sz w:val="28"/>
          <w:szCs w:val="28"/>
        </w:rPr>
        <w:t xml:space="preserve"> Администрации сельского</w:t>
      </w:r>
      <w:r w:rsidR="00932010">
        <w:rPr>
          <w:rFonts w:ascii="Times New Roman" w:hAnsi="Times New Roman"/>
          <w:sz w:val="28"/>
          <w:szCs w:val="28"/>
        </w:rPr>
        <w:t xml:space="preserve"> </w:t>
      </w:r>
      <w:r w:rsidR="00932010" w:rsidRPr="00CF2160">
        <w:rPr>
          <w:rFonts w:ascii="Times New Roman" w:hAnsi="Times New Roman"/>
          <w:sz w:val="28"/>
          <w:szCs w:val="28"/>
        </w:rPr>
        <w:t>поселения Ишня от 08.08.2018 № 117</w:t>
      </w:r>
      <w:r w:rsidR="004D390E">
        <w:rPr>
          <w:rFonts w:ascii="Times New Roman" w:hAnsi="Times New Roman"/>
          <w:sz w:val="28"/>
          <w:szCs w:val="28"/>
        </w:rPr>
        <w:t xml:space="preserve"> (д</w:t>
      </w:r>
      <w:r w:rsidR="00932010">
        <w:rPr>
          <w:rFonts w:ascii="Times New Roman" w:hAnsi="Times New Roman"/>
          <w:sz w:val="28"/>
          <w:szCs w:val="28"/>
        </w:rPr>
        <w:t>алее Порядок) следующие изменения:</w:t>
      </w:r>
    </w:p>
    <w:p w:rsidR="00932010" w:rsidRDefault="00932010" w:rsidP="00B0320E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2.1. Пункт 2 Порядка изложить в следующей редакции:</w:t>
      </w:r>
    </w:p>
    <w:p w:rsidR="00F844E0" w:rsidRPr="00F844E0" w:rsidRDefault="00932010" w:rsidP="00F844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44E0">
        <w:rPr>
          <w:rFonts w:ascii="Times New Roman" w:hAnsi="Times New Roman"/>
          <w:sz w:val="28"/>
          <w:szCs w:val="28"/>
          <w:lang w:eastAsia="ru-RU"/>
        </w:rPr>
        <w:t>«</w:t>
      </w:r>
      <w:r w:rsidR="00F844E0" w:rsidRPr="00F844E0">
        <w:rPr>
          <w:rFonts w:ascii="Times New Roman" w:hAnsi="Times New Roman"/>
          <w:sz w:val="28"/>
          <w:szCs w:val="28"/>
        </w:rPr>
        <w:t>2. Объектами учета в реестре являются:</w:t>
      </w:r>
    </w:p>
    <w:p w:rsidR="00F844E0" w:rsidRPr="00F844E0" w:rsidRDefault="00F844E0" w:rsidP="00F84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F844E0">
        <w:rPr>
          <w:rFonts w:ascii="Times New Roman" w:hAnsi="Times New Roman"/>
          <w:sz w:val="28"/>
          <w:szCs w:val="28"/>
        </w:rPr>
        <w:t xml:space="preserve">- находящееся в муниципальной собственности </w:t>
      </w:r>
      <w:r w:rsidRPr="00F844E0">
        <w:rPr>
          <w:rFonts w:ascii="Times New Roman" w:eastAsiaTheme="minorHAnsi" w:hAnsi="Times New Roman"/>
          <w:sz w:val="28"/>
          <w:szCs w:val="28"/>
        </w:rPr>
        <w:t xml:space="preserve">недвижимые вещи (земельный участок или прочно связанный с землей объект, перемещение </w:t>
      </w:r>
      <w:r w:rsidRPr="00F844E0">
        <w:rPr>
          <w:rFonts w:ascii="Times New Roman" w:eastAsiaTheme="minorHAnsi" w:hAnsi="Times New Roman"/>
          <w:sz w:val="28"/>
          <w:szCs w:val="28"/>
        </w:rPr>
        <w:lastRenderedPageBreak/>
        <w:t xml:space="preserve">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 w:rsidRPr="00F844E0">
        <w:rPr>
          <w:rFonts w:ascii="Times New Roman" w:eastAsiaTheme="minorHAnsi" w:hAnsi="Times New Roman"/>
          <w:sz w:val="28"/>
          <w:szCs w:val="28"/>
        </w:rPr>
        <w:t>машино</w:t>
      </w:r>
      <w:proofErr w:type="spellEnd"/>
      <w:r w:rsidRPr="00F844E0">
        <w:rPr>
          <w:rFonts w:ascii="Times New Roman" w:eastAsiaTheme="minorHAnsi" w:hAnsi="Times New Roman"/>
          <w:sz w:val="28"/>
          <w:szCs w:val="28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F844E0" w:rsidRPr="00F844E0" w:rsidRDefault="00F844E0" w:rsidP="00F84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F844E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844E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находящееся в муниципальной собственности </w:t>
      </w:r>
      <w:r w:rsidRPr="00F844E0">
        <w:rPr>
          <w:rFonts w:ascii="Times New Roman" w:eastAsiaTheme="minorHAnsi" w:hAnsi="Times New Roman"/>
          <w:sz w:val="28"/>
          <w:szCs w:val="28"/>
        </w:rPr>
        <w:t xml:space="preserve">движимые вещи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</w:t>
      </w:r>
      <w:r w:rsidRPr="00F844E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решением Муниципального Совета сельского поселения Ишня</w:t>
      </w:r>
      <w:r w:rsidRPr="00F844E0">
        <w:rPr>
          <w:rFonts w:ascii="Times New Roman" w:eastAsiaTheme="minorHAnsi" w:hAnsi="Times New Roman"/>
          <w:sz w:val="28"/>
          <w:szCs w:val="28"/>
        </w:rPr>
        <w:t>;</w:t>
      </w:r>
    </w:p>
    <w:p w:rsidR="00F844E0" w:rsidRDefault="00F844E0" w:rsidP="00F844E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844E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Pr="00F844E0">
        <w:rPr>
          <w:rFonts w:ascii="Times New Roman" w:eastAsiaTheme="minorHAnsi" w:hAnsi="Times New Roman"/>
          <w:sz w:val="28"/>
          <w:szCs w:val="28"/>
        </w:rPr>
        <w:t>иное имущество (в том числе бездокументарные ценные бумаги), не относящееся к недвижимым и движимым вещам, стоимость которого превыш</w:t>
      </w:r>
      <w:r w:rsidR="004D390E">
        <w:rPr>
          <w:rFonts w:ascii="Times New Roman" w:eastAsiaTheme="minorHAnsi" w:hAnsi="Times New Roman"/>
          <w:sz w:val="28"/>
          <w:szCs w:val="28"/>
        </w:rPr>
        <w:t>ает размер, определенный решение</w:t>
      </w:r>
      <w:r w:rsidRPr="00F844E0">
        <w:rPr>
          <w:rFonts w:ascii="Times New Roman" w:eastAsiaTheme="minorHAnsi" w:hAnsi="Times New Roman"/>
          <w:sz w:val="28"/>
          <w:szCs w:val="28"/>
        </w:rPr>
        <w:t xml:space="preserve">м </w:t>
      </w:r>
      <w:r w:rsidRPr="00F844E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Муниципального Совета сельского поселения Ишня.».</w:t>
      </w:r>
    </w:p>
    <w:p w:rsidR="001B595B" w:rsidRPr="00F52B66" w:rsidRDefault="00F52B66" w:rsidP="00F52B66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F844E0" w:rsidRPr="00F52B66">
        <w:rPr>
          <w:rFonts w:ascii="Times New Roman" w:hAnsi="Times New Roman"/>
          <w:bCs/>
          <w:sz w:val="28"/>
          <w:szCs w:val="28"/>
          <w:shd w:val="clear" w:color="auto" w:fill="FFFFFF"/>
        </w:rPr>
        <w:t>2.2.</w:t>
      </w:r>
      <w:r w:rsidR="001B595B" w:rsidRPr="00F52B6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F52B66">
        <w:rPr>
          <w:rFonts w:ascii="Times New Roman" w:hAnsi="Times New Roman"/>
          <w:sz w:val="28"/>
          <w:szCs w:val="28"/>
          <w:lang w:eastAsia="ru-RU"/>
        </w:rPr>
        <w:t>Пункт 4</w:t>
      </w:r>
      <w:r w:rsidR="001B595B" w:rsidRPr="00F52B66">
        <w:rPr>
          <w:rFonts w:ascii="Times New Roman" w:hAnsi="Times New Roman"/>
          <w:sz w:val="28"/>
          <w:szCs w:val="28"/>
          <w:lang w:eastAsia="ru-RU"/>
        </w:rPr>
        <w:t xml:space="preserve"> Порядка изложить в следующей редакции:</w:t>
      </w:r>
    </w:p>
    <w:p w:rsidR="0027048D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bCs/>
          <w:sz w:val="28"/>
          <w:szCs w:val="28"/>
          <w:shd w:val="clear" w:color="auto" w:fill="FFFFFF"/>
        </w:rPr>
        <w:t>«4.</w:t>
      </w:r>
      <w:r w:rsidRPr="00F52B66">
        <w:rPr>
          <w:rFonts w:ascii="Times New Roman" w:hAnsi="Times New Roman"/>
          <w:sz w:val="28"/>
          <w:szCs w:val="28"/>
          <w:lang w:eastAsia="ru-RU"/>
        </w:rPr>
        <w:t xml:space="preserve"> Реестр состоит из 3 разделов. 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52B66">
        <w:rPr>
          <w:rFonts w:ascii="Times New Roman" w:hAnsi="Times New Roman"/>
          <w:sz w:val="28"/>
          <w:szCs w:val="28"/>
          <w:lang w:eastAsia="ru-RU"/>
        </w:rPr>
        <w:t>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</w:t>
      </w:r>
      <w:proofErr w:type="gramEnd"/>
      <w:r w:rsidRPr="00F52B66">
        <w:rPr>
          <w:rFonts w:ascii="Times New Roman" w:hAnsi="Times New Roman"/>
          <w:sz w:val="28"/>
          <w:szCs w:val="28"/>
          <w:lang w:eastAsia="ru-RU"/>
        </w:rPr>
        <w:t xml:space="preserve"> сведениями о них. В разделы 1, 2, 3 сведения вносятся с приложением подтверждающих документов.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раздел 1 вносятся сведения о недвижимом имуществе.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подраздел 1.1 раздела 1 реестра вносятся сведения о земельных участках, в том числе: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52B66">
        <w:rPr>
          <w:rFonts w:ascii="Times New Roman" w:hAnsi="Times New Roman"/>
          <w:sz w:val="28"/>
          <w:szCs w:val="28"/>
          <w:lang w:eastAsia="ru-RU"/>
        </w:rPr>
        <w:t>наименование земельного участка;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52B66">
        <w:rPr>
          <w:rFonts w:ascii="Times New Roman" w:hAnsi="Times New Roman"/>
          <w:sz w:val="28"/>
          <w:szCs w:val="28"/>
          <w:lang w:eastAsia="ru-RU"/>
        </w:rPr>
        <w:t xml:space="preserve">адрес (местоположение) земельного участка с указанием кода Общероссийского </w:t>
      </w:r>
      <w:hyperlink r:id="rId5" w:history="1">
        <w:r w:rsidRPr="00F52B66">
          <w:rPr>
            <w:rFonts w:ascii="Times New Roman" w:hAnsi="Times New Roman"/>
            <w:sz w:val="28"/>
            <w:szCs w:val="28"/>
            <w:lang w:eastAsia="ru-RU"/>
          </w:rPr>
          <w:t>классификатора</w:t>
        </w:r>
      </w:hyperlink>
      <w:r w:rsidRPr="00F52B66">
        <w:rPr>
          <w:rFonts w:ascii="Times New Roman" w:hAnsi="Times New Roman"/>
          <w:sz w:val="28"/>
          <w:szCs w:val="28"/>
          <w:lang w:eastAsia="ru-RU"/>
        </w:rPr>
        <w:t xml:space="preserve"> территорий муниципальных образований (далее - ОКТМО);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52B66">
        <w:rPr>
          <w:rFonts w:ascii="Times New Roman" w:hAnsi="Times New Roman"/>
          <w:sz w:val="28"/>
          <w:szCs w:val="28"/>
          <w:lang w:eastAsia="ru-RU"/>
        </w:rPr>
        <w:t>кадастровый номер земельного участка (с датой присвоения);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52B66">
        <w:rPr>
          <w:rFonts w:ascii="Times New Roman" w:hAnsi="Times New Roman"/>
          <w:sz w:val="28"/>
          <w:szCs w:val="28"/>
          <w:lang w:eastAsia="ru-RU"/>
        </w:rPr>
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</w:r>
      <w:proofErr w:type="gramEnd"/>
      <w:r w:rsidRPr="00F52B66">
        <w:rPr>
          <w:rFonts w:ascii="Times New Roman" w:hAnsi="Times New Roman"/>
          <w:sz w:val="28"/>
          <w:szCs w:val="28"/>
          <w:lang w:eastAsia="ru-RU"/>
        </w:rPr>
        <w:t xml:space="preserve"> (месту пребывания) (для физических лиц) (с указанием кода </w:t>
      </w:r>
      <w:hyperlink r:id="rId6" w:history="1">
        <w:r w:rsidRPr="00F52B66">
          <w:rPr>
            <w:rFonts w:ascii="Times New Roman" w:hAnsi="Times New Roman"/>
            <w:sz w:val="28"/>
            <w:szCs w:val="28"/>
            <w:lang w:eastAsia="ru-RU"/>
          </w:rPr>
          <w:t>ОКТМО</w:t>
        </w:r>
      </w:hyperlink>
      <w:r w:rsidRPr="00F52B66">
        <w:rPr>
          <w:rFonts w:ascii="Times New Roman" w:hAnsi="Times New Roman"/>
          <w:sz w:val="28"/>
          <w:szCs w:val="28"/>
          <w:lang w:eastAsia="ru-RU"/>
        </w:rPr>
        <w:t>) (далее - сведения о правообладателе);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стоимости земельного участка;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произведенном улучшении земельного участка;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7" w:history="1">
        <w:r w:rsidR="00F52B66" w:rsidRPr="00F52B66">
          <w:rPr>
            <w:rFonts w:ascii="Times New Roman" w:hAnsi="Times New Roman"/>
            <w:sz w:val="28"/>
            <w:szCs w:val="28"/>
            <w:lang w:eastAsia="ru-RU"/>
          </w:rPr>
          <w:t>ОКТМО</w:t>
        </w:r>
        <w:proofErr w:type="gramEnd"/>
      </w:hyperlink>
      <w:r w:rsidR="00F52B66" w:rsidRPr="00F52B66">
        <w:rPr>
          <w:rFonts w:ascii="Times New Roman" w:hAnsi="Times New Roman"/>
          <w:sz w:val="28"/>
          <w:szCs w:val="28"/>
          <w:lang w:eastAsia="ru-RU"/>
        </w:rPr>
        <w:t>) (далее - сведения о лице, в пользу которого установлены ограничения (обременения);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иные сведения (при необходимости).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наименование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назначение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адрес (местоположение) объекта учета (с указанием кода </w:t>
      </w:r>
      <w:hyperlink r:id="rId8" w:history="1">
        <w:r w:rsidR="00F52B66" w:rsidRPr="00F52B66">
          <w:rPr>
            <w:rFonts w:ascii="Times New Roman" w:hAnsi="Times New Roman"/>
            <w:sz w:val="28"/>
            <w:szCs w:val="28"/>
            <w:lang w:eastAsia="ru-RU"/>
          </w:rPr>
          <w:t>ОКТМО</w:t>
        </w:r>
      </w:hyperlink>
      <w:r w:rsidR="00F52B66" w:rsidRPr="00F52B66">
        <w:rPr>
          <w:rFonts w:ascii="Times New Roman" w:hAnsi="Times New Roman"/>
          <w:sz w:val="28"/>
          <w:szCs w:val="28"/>
          <w:lang w:eastAsia="ru-RU"/>
        </w:rPr>
        <w:t>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кадастровый номер объекта учета (с датой присвоения);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правообладателе;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инвентарный номер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стоимости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сведения об объекте единого недвижимого комплекса, в том числе: сведения о зданиях, сооружениях, иных вещах, являющихся составляющими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lastRenderedPageBreak/>
        <w:t>единого недвижимого комплекса, сведения о земельном участке, на котором расположено здание, сооружение;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иные сведения (при необходимости).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 xml:space="preserve">В подраздел 1.3 раздела 1 реестра вносятся сведения о помещениях, </w:t>
      </w:r>
      <w:proofErr w:type="spellStart"/>
      <w:r w:rsidRPr="00F52B66">
        <w:rPr>
          <w:rFonts w:ascii="Times New Roman" w:hAnsi="Times New Roman"/>
          <w:sz w:val="28"/>
          <w:szCs w:val="28"/>
          <w:lang w:eastAsia="ru-RU"/>
        </w:rPr>
        <w:t>машино</w:t>
      </w:r>
      <w:proofErr w:type="spellEnd"/>
      <w:r w:rsidRPr="00F52B66">
        <w:rPr>
          <w:rFonts w:ascii="Times New Roman" w:hAnsi="Times New Roman"/>
          <w:sz w:val="28"/>
          <w:szCs w:val="28"/>
          <w:lang w:eastAsia="ru-RU"/>
        </w:rPr>
        <w:t>-местах и иных объектах, отнесенных законом к недвижимости, в том числе: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наименование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назначение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адрес (местоположение) объекта учета (с указанием кода </w:t>
      </w:r>
      <w:hyperlink r:id="rId9" w:history="1">
        <w:r w:rsidR="00F52B66" w:rsidRPr="00F52B66">
          <w:rPr>
            <w:rFonts w:ascii="Times New Roman" w:hAnsi="Times New Roman"/>
            <w:sz w:val="28"/>
            <w:szCs w:val="28"/>
            <w:lang w:eastAsia="ru-RU"/>
          </w:rPr>
          <w:t>ОКТМО</w:t>
        </w:r>
      </w:hyperlink>
      <w:r w:rsidR="00F52B66" w:rsidRPr="00F52B66">
        <w:rPr>
          <w:rFonts w:ascii="Times New Roman" w:hAnsi="Times New Roman"/>
          <w:sz w:val="28"/>
          <w:szCs w:val="28"/>
          <w:lang w:eastAsia="ru-RU"/>
        </w:rPr>
        <w:t>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кадастровый номер объекта учета (с датой присвоения);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здании, сооружении, в состав которого входит объект учета (кадастровый номер, форма собственности);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правообладателе;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инвентарный номер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стоимости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иные сведения (при необходимости).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подраздел 1.4 раздела 1 реестра вносятся сведения о воздушных и морских судах, судах внутреннего плавания, в том числе: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наименование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назначение объекта учета;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порт (место) регистрации и (или) место (аэродром) базирования (с указанием кода </w:t>
      </w:r>
      <w:hyperlink r:id="rId10" w:history="1">
        <w:r w:rsidR="00F52B66" w:rsidRPr="00F52B66">
          <w:rPr>
            <w:rFonts w:ascii="Times New Roman" w:hAnsi="Times New Roman"/>
            <w:sz w:val="28"/>
            <w:szCs w:val="28"/>
            <w:lang w:eastAsia="ru-RU"/>
          </w:rPr>
          <w:t>ОКТМО</w:t>
        </w:r>
      </w:hyperlink>
      <w:r w:rsidR="00F52B66" w:rsidRPr="00F52B66">
        <w:rPr>
          <w:rFonts w:ascii="Times New Roman" w:hAnsi="Times New Roman"/>
          <w:sz w:val="28"/>
          <w:szCs w:val="28"/>
          <w:lang w:eastAsia="ru-RU"/>
        </w:rPr>
        <w:t>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регистрационный номер (с датой присвоения);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правообладателе;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сведения об основных характеристиках судна, в том числе: год и место постройки судна, инвентарный номер, серийный (заводской) номер,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lastRenderedPageBreak/>
        <w:t>идентификационный номер судна и место строительства (для строящихся судов);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стоимости судна;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сведения о </w:t>
      </w:r>
      <w:proofErr w:type="gramStart"/>
      <w:r w:rsidR="00F52B66" w:rsidRPr="00F52B66">
        <w:rPr>
          <w:rFonts w:ascii="Times New Roman" w:hAnsi="Times New Roman"/>
          <w:sz w:val="28"/>
          <w:szCs w:val="28"/>
          <w:lang w:eastAsia="ru-RU"/>
        </w:rPr>
        <w:t>произведенных</w:t>
      </w:r>
      <w:proofErr w:type="gramEnd"/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 ремонте, модернизации судна;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установленных в отношении судна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иные сведения (при необходимости).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раздел 2 вносятся сведения о движимом и ином имуществе.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подраздел 2.1 раздела 2 реестра вносятся сведения об акциях, в том числе: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hyperlink r:id="rId11" w:history="1">
        <w:r w:rsidR="00F52B66" w:rsidRPr="00F52B66">
          <w:rPr>
            <w:rFonts w:ascii="Times New Roman" w:hAnsi="Times New Roman"/>
            <w:sz w:val="28"/>
            <w:szCs w:val="28"/>
            <w:lang w:eastAsia="ru-RU"/>
          </w:rPr>
          <w:t>ОКТМО</w:t>
        </w:r>
      </w:hyperlink>
      <w:r w:rsidR="00F52B66" w:rsidRPr="00F52B66">
        <w:rPr>
          <w:rFonts w:ascii="Times New Roman" w:hAnsi="Times New Roman"/>
          <w:sz w:val="28"/>
          <w:szCs w:val="28"/>
          <w:lang w:eastAsia="ru-RU"/>
        </w:rPr>
        <w:t>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правообладателе;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иные сведения (при необходимости).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hyperlink r:id="rId12" w:history="1">
        <w:r w:rsidR="00F52B66" w:rsidRPr="00F52B66">
          <w:rPr>
            <w:rFonts w:ascii="Times New Roman" w:hAnsi="Times New Roman"/>
            <w:sz w:val="28"/>
            <w:szCs w:val="28"/>
            <w:lang w:eastAsia="ru-RU"/>
          </w:rPr>
          <w:t>ОКТМО</w:t>
        </w:r>
      </w:hyperlink>
      <w:r w:rsidR="00F52B66" w:rsidRPr="00F52B66">
        <w:rPr>
          <w:rFonts w:ascii="Times New Roman" w:hAnsi="Times New Roman"/>
          <w:sz w:val="28"/>
          <w:szCs w:val="28"/>
          <w:lang w:eastAsia="ru-RU"/>
        </w:rPr>
        <w:t>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доля (вклад) в уставном (складочном) капитале хозяйственного общества, товарищества в процентах;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правообладателе;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иные сведения (при необходимости).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наименование движимого имущества (иного имущества);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объекте учета, в том числе: марка, модель, год выпуска, инвентарный номер;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правообладателе;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стоимости;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иные сведения (при необходимости).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размер доли в праве общей долевой собственности на объекты недвижимого и (или) движимого имущества;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стоимости доли;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 xml:space="preserve"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13" w:history="1">
        <w:r w:rsidR="00F52B66" w:rsidRPr="00F52B66">
          <w:rPr>
            <w:rFonts w:ascii="Times New Roman" w:hAnsi="Times New Roman"/>
            <w:sz w:val="28"/>
            <w:szCs w:val="28"/>
            <w:lang w:eastAsia="ru-RU"/>
          </w:rPr>
          <w:t>ОКТМО</w:t>
        </w:r>
      </w:hyperlink>
      <w:r w:rsidR="00F52B66" w:rsidRPr="00F52B66">
        <w:rPr>
          <w:rFonts w:ascii="Times New Roman" w:hAnsi="Times New Roman"/>
          <w:sz w:val="28"/>
          <w:szCs w:val="28"/>
          <w:lang w:eastAsia="ru-RU"/>
        </w:rPr>
        <w:t>);</w:t>
      </w:r>
      <w:proofErr w:type="gramEnd"/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правообладателе;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иные сведения (при необходимости).</w:t>
      </w:r>
    </w:p>
    <w:p w:rsidR="00F52B66" w:rsidRPr="00F52B66" w:rsidRDefault="00F52B66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B66">
        <w:rPr>
          <w:rFonts w:ascii="Times New Roman" w:hAnsi="Times New Roman"/>
          <w:sz w:val="28"/>
          <w:szCs w:val="28"/>
          <w:lang w:eastAsia="ru-RU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сведения о правообладателях;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реестровый номер объектов учета, принадлежащих на соответствующем вещном праве;</w:t>
      </w:r>
    </w:p>
    <w:p w:rsidR="00F52B66" w:rsidRP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реестровый номер объектов учета, вещные права на которые ограничены (обременены) в пользу правообладателя;</w:t>
      </w:r>
    </w:p>
    <w:p w:rsidR="00F52B66" w:rsidRDefault="002917A9" w:rsidP="00F52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2B66" w:rsidRPr="00F52B66">
        <w:rPr>
          <w:rFonts w:ascii="Times New Roman" w:hAnsi="Times New Roman"/>
          <w:sz w:val="28"/>
          <w:szCs w:val="28"/>
          <w:lang w:eastAsia="ru-RU"/>
        </w:rPr>
        <w:t>иные сведения (при необходимости)</w:t>
      </w:r>
      <w:proofErr w:type="gramStart"/>
      <w:r w:rsidR="00F52B66" w:rsidRPr="00F52B6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715A7" w:rsidRPr="006A606B" w:rsidRDefault="004715A7" w:rsidP="006A606B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6A606B">
        <w:rPr>
          <w:rFonts w:ascii="Times New Roman" w:hAnsi="Times New Roman"/>
          <w:sz w:val="28"/>
          <w:szCs w:val="28"/>
          <w:lang w:eastAsia="ru-RU"/>
        </w:rPr>
        <w:t>2.3. Пункт 6 Порядка изложить в следующей редакции: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ab/>
        <w:t xml:space="preserve">«6. </w:t>
      </w:r>
      <w:bookmarkStart w:id="1" w:name="Par0"/>
      <w:bookmarkEnd w:id="1"/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Администрацию сельского поселения Ишня заявление о внесении в реестр сведений о таком имуществе с одновременным направлением</w:t>
      </w:r>
      <w:proofErr w:type="gramEnd"/>
      <w:r w:rsidRPr="006A606B">
        <w:rPr>
          <w:rFonts w:ascii="Times New Roman" w:hAnsi="Times New Roman"/>
          <w:sz w:val="28"/>
          <w:szCs w:val="28"/>
          <w:lang w:eastAsia="ru-RU"/>
        </w:rPr>
        <w:t xml:space="preserve"> подтверждающих документов.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 w:rsidRPr="006A606B">
        <w:rPr>
          <w:rFonts w:ascii="Times New Roman" w:hAnsi="Times New Roman"/>
          <w:sz w:val="28"/>
          <w:szCs w:val="28"/>
          <w:lang w:eastAsia="ru-RU"/>
        </w:rPr>
        <w:t xml:space="preserve"> объекта учета), направить в Администрацию сельского поселения Ишня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>Если изменения касаются сведений о нескольких объектах учета, то правообладатель направляет заявление и документы, указанные в абзаце первом настоящего пункта, в отношении каждого объекта учета.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4"/>
      <w:bookmarkEnd w:id="2"/>
      <w:r w:rsidRPr="006A606B">
        <w:rPr>
          <w:rFonts w:ascii="Times New Roman" w:hAnsi="Times New Roman"/>
          <w:sz w:val="28"/>
          <w:szCs w:val="28"/>
          <w:lang w:eastAsia="ru-RU"/>
        </w:rPr>
        <w:lastRenderedPageBreak/>
        <w:t>В случае</w:t>
      </w: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6A606B">
        <w:rPr>
          <w:rFonts w:ascii="Times New Roman" w:hAnsi="Times New Roman"/>
          <w:sz w:val="28"/>
          <w:szCs w:val="28"/>
          <w:lang w:eastAsia="ru-RU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Администрацию сельского поселения Ишня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 xml:space="preserve"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 </w:t>
      </w:r>
      <w:hyperlink w:anchor="Par4" w:history="1">
        <w:r w:rsidRPr="006A606B">
          <w:rPr>
            <w:rFonts w:ascii="Times New Roman" w:hAnsi="Times New Roman"/>
            <w:sz w:val="28"/>
            <w:szCs w:val="28"/>
            <w:lang w:eastAsia="ru-RU"/>
          </w:rPr>
          <w:t>абзаце пятом</w:t>
        </w:r>
      </w:hyperlink>
      <w:r w:rsidRPr="006A606B">
        <w:rPr>
          <w:rFonts w:ascii="Times New Roman" w:hAnsi="Times New Roman"/>
          <w:sz w:val="28"/>
          <w:szCs w:val="28"/>
          <w:lang w:eastAsia="ru-RU"/>
        </w:rPr>
        <w:t xml:space="preserve"> настоящего пункта, в отношении каждого объекта учета.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Администрацию сельского поселения Ишня обращение об исключении из реестра засекреченных сведений с указанием в нем реестрового номера объекта учета, наименований засекреченных в</w:t>
      </w:r>
      <w:proofErr w:type="gramEnd"/>
      <w:r w:rsidRPr="006A606B">
        <w:rPr>
          <w:rFonts w:ascii="Times New Roman" w:hAnsi="Times New Roman"/>
          <w:sz w:val="28"/>
          <w:szCs w:val="28"/>
          <w:lang w:eastAsia="ru-RU"/>
        </w:rPr>
        <w:t xml:space="preserve"> них сведений и реквизитов документов, подтверждающих засекречивание этих сведений.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Ишня не позднее дня, следующего за днем получения обращения об исключении из реестра засекреченных сведений, обязан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  <w:proofErr w:type="gramEnd"/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 xml:space="preserve">Сведения об объекте учета, заявления и документы, указанные в абзаце 1-6 настоящего пункта, направляются в Администрацию сельского поселения Ишня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подписи</w:t>
      </w:r>
      <w:proofErr w:type="gramEnd"/>
      <w:r w:rsidRPr="006A606B">
        <w:rPr>
          <w:rFonts w:ascii="Times New Roman" w:hAnsi="Times New Roman"/>
          <w:sz w:val="28"/>
          <w:szCs w:val="28"/>
          <w:lang w:eastAsia="ru-RU"/>
        </w:rPr>
        <w:t xml:space="preserve"> уполномоченным должностным лицом правообладателя.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 xml:space="preserve">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6A606B">
        <w:rPr>
          <w:rFonts w:ascii="Times New Roman" w:hAnsi="Times New Roman"/>
          <w:sz w:val="28"/>
          <w:szCs w:val="28"/>
          <w:lang w:eastAsia="ru-RU"/>
        </w:rPr>
        <w:t xml:space="preserve"> исключении из реестра, а также исключение всех сведений об объекте учета из реестра осуществляются Администрацией сельского поселения Ишня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lastRenderedPageBreak/>
        <w:t>Администрация сельского поселения Ишня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ar13"/>
      <w:bookmarkEnd w:id="3"/>
      <w:r w:rsidRPr="006A606B">
        <w:rPr>
          <w:rFonts w:ascii="Times New Roman" w:hAnsi="Times New Roman"/>
          <w:sz w:val="28"/>
          <w:szCs w:val="28"/>
          <w:lang w:eastAsia="ru-RU"/>
        </w:rPr>
        <w:t>в) о приостановлении процедуры учета в реестре объекта учета в следующих случаях: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установлены</w:t>
      </w:r>
      <w:proofErr w:type="gramEnd"/>
      <w:r w:rsidRPr="006A606B">
        <w:rPr>
          <w:rFonts w:ascii="Times New Roman" w:hAnsi="Times New Roman"/>
          <w:sz w:val="28"/>
          <w:szCs w:val="28"/>
          <w:lang w:eastAsia="ru-RU"/>
        </w:rPr>
        <w:t xml:space="preserve"> неполнота и (или) недостоверность содержащихся в документах правообладателя сведений;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 xml:space="preserve">В случае принятия </w:t>
      </w:r>
      <w:r w:rsidR="0023709B" w:rsidRPr="006A606B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Ишня</w:t>
      </w:r>
      <w:r w:rsidRPr="006A606B">
        <w:rPr>
          <w:rFonts w:ascii="Times New Roman" w:hAnsi="Times New Roman"/>
          <w:sz w:val="28"/>
          <w:szCs w:val="28"/>
          <w:lang w:eastAsia="ru-RU"/>
        </w:rPr>
        <w:t xml:space="preserve"> решения, предусмотренного </w:t>
      </w:r>
      <w:hyperlink w:anchor="Par13" w:history="1">
        <w:r w:rsidRPr="006A606B">
          <w:rPr>
            <w:rFonts w:ascii="Times New Roman" w:hAnsi="Times New Roman"/>
            <w:sz w:val="28"/>
            <w:szCs w:val="28"/>
            <w:lang w:eastAsia="ru-RU"/>
          </w:rPr>
          <w:t>подпунктом "в"</w:t>
        </w:r>
      </w:hyperlink>
      <w:r w:rsidRPr="006A606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3709B" w:rsidRPr="006A606B"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Ишня</w:t>
      </w:r>
      <w:r w:rsidRPr="006A606B">
        <w:rPr>
          <w:rFonts w:ascii="Times New Roman" w:hAnsi="Times New Roman"/>
          <w:sz w:val="28"/>
          <w:szCs w:val="28"/>
          <w:lang w:eastAsia="ru-RU"/>
        </w:rPr>
        <w:t xml:space="preserve">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  <w:proofErr w:type="gramEnd"/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17"/>
      <w:bookmarkEnd w:id="4"/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 xml:space="preserve"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</w:t>
      </w:r>
      <w:r w:rsidR="0023709B" w:rsidRPr="006A606B">
        <w:rPr>
          <w:rFonts w:ascii="Times New Roman" w:hAnsi="Times New Roman"/>
          <w:sz w:val="28"/>
          <w:szCs w:val="28"/>
          <w:lang w:eastAsia="ru-RU"/>
        </w:rPr>
        <w:t xml:space="preserve">Администрация сельского поселения Ишня </w:t>
      </w:r>
      <w:r w:rsidRPr="006A606B">
        <w:rPr>
          <w:rFonts w:ascii="Times New Roman" w:hAnsi="Times New Roman"/>
          <w:sz w:val="28"/>
          <w:szCs w:val="28"/>
          <w:lang w:eastAsia="ru-RU"/>
        </w:rPr>
        <w:t>в 7-дневный срок:</w:t>
      </w:r>
      <w:proofErr w:type="gramEnd"/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>а) вносит в реестр сведения об объекте учета, в том числе о правообладателях (при наличии);</w:t>
      </w:r>
    </w:p>
    <w:p w:rsidR="004715A7" w:rsidRPr="006A606B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4715A7" w:rsidRDefault="004715A7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 w:rsidRPr="006A606B">
        <w:rPr>
          <w:rFonts w:ascii="Times New Roman" w:hAnsi="Times New Roman"/>
          <w:sz w:val="28"/>
          <w:szCs w:val="28"/>
          <w:lang w:eastAsia="ru-RU"/>
        </w:rPr>
        <w:t xml:space="preserve">, осуществляется </w:t>
      </w:r>
      <w:r w:rsidR="0023709B" w:rsidRPr="006A606B">
        <w:rPr>
          <w:rFonts w:ascii="Times New Roman" w:hAnsi="Times New Roman"/>
          <w:sz w:val="28"/>
          <w:szCs w:val="28"/>
          <w:lang w:eastAsia="ru-RU"/>
        </w:rPr>
        <w:t xml:space="preserve">Администрацией сельского поселения Ишня </w:t>
      </w:r>
      <w:r w:rsidRPr="006A606B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</w:t>
      </w:r>
      <w:r w:rsidR="0023709B" w:rsidRPr="006A606B">
        <w:rPr>
          <w:rFonts w:ascii="Times New Roman" w:hAnsi="Times New Roman"/>
          <w:sz w:val="28"/>
          <w:szCs w:val="28"/>
          <w:lang w:eastAsia="ru-RU"/>
        </w:rPr>
        <w:t xml:space="preserve">абзацами 1-20 </w:t>
      </w:r>
      <w:r w:rsidRPr="006A606B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="0023709B" w:rsidRPr="006A606B">
        <w:rPr>
          <w:rFonts w:ascii="Times New Roman" w:hAnsi="Times New Roman"/>
          <w:sz w:val="28"/>
          <w:szCs w:val="28"/>
          <w:lang w:eastAsia="ru-RU"/>
        </w:rPr>
        <w:t>пункта</w:t>
      </w: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.</w:t>
      </w:r>
      <w:r w:rsidR="006A606B">
        <w:rPr>
          <w:rFonts w:ascii="Times New Roman" w:hAnsi="Times New Roman"/>
          <w:sz w:val="28"/>
          <w:szCs w:val="28"/>
          <w:lang w:eastAsia="ru-RU"/>
        </w:rPr>
        <w:t>».</w:t>
      </w:r>
      <w:proofErr w:type="gramEnd"/>
    </w:p>
    <w:p w:rsidR="006A606B" w:rsidRDefault="006A606B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2.4.</w:t>
      </w:r>
      <w:r w:rsidRPr="006A606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Пункт 7</w:t>
      </w:r>
      <w:r w:rsidRPr="006A606B">
        <w:rPr>
          <w:rFonts w:ascii="Times New Roman" w:hAnsi="Times New Roman"/>
          <w:sz w:val="28"/>
          <w:szCs w:val="28"/>
          <w:lang w:eastAsia="ru-RU"/>
        </w:rPr>
        <w:t xml:space="preserve"> Порядка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признать утратившим силу.</w:t>
      </w:r>
    </w:p>
    <w:p w:rsidR="006A606B" w:rsidRPr="006A606B" w:rsidRDefault="006A606B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>2.5. Пункт 8 Порядка изложить в следующей редакции:</w:t>
      </w:r>
    </w:p>
    <w:p w:rsidR="006A606B" w:rsidRPr="006A606B" w:rsidRDefault="006A606B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 xml:space="preserve">«8. </w:t>
      </w: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 (функций)", а также региональных порталов</w:t>
      </w:r>
      <w:proofErr w:type="gramEnd"/>
      <w:r w:rsidRPr="006A606B">
        <w:rPr>
          <w:rFonts w:ascii="Times New Roman" w:hAnsi="Times New Roman"/>
          <w:sz w:val="28"/>
          <w:szCs w:val="28"/>
          <w:lang w:eastAsia="ru-RU"/>
        </w:rPr>
        <w:t xml:space="preserve"> государственных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запроса.</w:t>
      </w:r>
    </w:p>
    <w:p w:rsidR="00B0320E" w:rsidRPr="006A606B" w:rsidRDefault="006A606B" w:rsidP="006A60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6B">
        <w:rPr>
          <w:rFonts w:ascii="Times New Roman" w:hAnsi="Times New Roman"/>
          <w:sz w:val="28"/>
          <w:szCs w:val="28"/>
          <w:lang w:eastAsia="ru-RU"/>
        </w:rPr>
        <w:t>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</w:t>
      </w:r>
      <w:proofErr w:type="gramStart"/>
      <w:r w:rsidRPr="006A606B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».</w:t>
      </w:r>
      <w:proofErr w:type="gramEnd"/>
    </w:p>
    <w:p w:rsidR="00FC3B0B" w:rsidRPr="009A1C3F" w:rsidRDefault="002C25C8" w:rsidP="00D01A8F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0591">
        <w:rPr>
          <w:rFonts w:ascii="Times New Roman" w:hAnsi="Times New Roman"/>
          <w:sz w:val="28"/>
          <w:szCs w:val="28"/>
        </w:rPr>
        <w:tab/>
      </w:r>
      <w:r w:rsidR="006A606B">
        <w:rPr>
          <w:rFonts w:ascii="Times New Roman" w:hAnsi="Times New Roman"/>
          <w:sz w:val="28"/>
          <w:szCs w:val="28"/>
        </w:rPr>
        <w:t>3</w:t>
      </w:r>
      <w:r w:rsidR="00FC3B0B" w:rsidRPr="00E90591">
        <w:rPr>
          <w:rFonts w:ascii="Times New Roman" w:hAnsi="Times New Roman"/>
          <w:sz w:val="28"/>
          <w:szCs w:val="28"/>
        </w:rPr>
        <w:t>. Настоящее постановление</w:t>
      </w:r>
      <w:r w:rsidR="00FC3B0B" w:rsidRPr="00A0795C">
        <w:rPr>
          <w:rFonts w:ascii="Times New Roman" w:hAnsi="Times New Roman"/>
          <w:sz w:val="28"/>
          <w:szCs w:val="28"/>
        </w:rPr>
        <w:t xml:space="preserve"> опубликовать в газете «Ростовский вестник», разместить на официальном </w:t>
      </w:r>
      <w:r w:rsidR="00FC3B0B" w:rsidRPr="009A1C3F">
        <w:rPr>
          <w:rFonts w:ascii="Times New Roman" w:hAnsi="Times New Roman"/>
          <w:sz w:val="28"/>
          <w:szCs w:val="28"/>
        </w:rPr>
        <w:t>сайте Администрации сельского поселения Ишня.</w:t>
      </w:r>
    </w:p>
    <w:p w:rsidR="00FC3B0B" w:rsidRPr="009A1C3F" w:rsidRDefault="006A606B" w:rsidP="00D01A8F">
      <w:pPr>
        <w:tabs>
          <w:tab w:val="left" w:pos="426"/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C3B0B" w:rsidRPr="009A1C3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6A606B" w:rsidP="00D01A8F">
      <w:pPr>
        <w:overflowPunct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C3B0B" w:rsidRPr="009A1C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90591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Глава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       </w:t>
      </w:r>
      <w:r w:rsidR="006A606B">
        <w:rPr>
          <w:rFonts w:ascii="Times New Roman" w:eastAsia="Calibri" w:hAnsi="Times New Roman" w:cs="Times New Roman"/>
          <w:sz w:val="28"/>
          <w:szCs w:val="28"/>
          <w:lang w:eastAsia="en-US"/>
        </w:rPr>
        <w:t>А.В.</w:t>
      </w:r>
      <w:r w:rsidR="00B64F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606B">
        <w:rPr>
          <w:rFonts w:ascii="Times New Roman" w:eastAsia="Calibri" w:hAnsi="Times New Roman" w:cs="Times New Roman"/>
          <w:sz w:val="28"/>
          <w:szCs w:val="28"/>
          <w:lang w:eastAsia="en-US"/>
        </w:rPr>
        <w:t>Ложкин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D01A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D38D2"/>
    <w:rsid w:val="000F4EA0"/>
    <w:rsid w:val="001317CB"/>
    <w:rsid w:val="0015692F"/>
    <w:rsid w:val="00173B57"/>
    <w:rsid w:val="001B595B"/>
    <w:rsid w:val="001C2BE5"/>
    <w:rsid w:val="001E2482"/>
    <w:rsid w:val="00200247"/>
    <w:rsid w:val="0023709B"/>
    <w:rsid w:val="0026023C"/>
    <w:rsid w:val="0027048D"/>
    <w:rsid w:val="002917A9"/>
    <w:rsid w:val="002C25C8"/>
    <w:rsid w:val="0034294E"/>
    <w:rsid w:val="00357E5D"/>
    <w:rsid w:val="00372DDE"/>
    <w:rsid w:val="00376A73"/>
    <w:rsid w:val="003F36AA"/>
    <w:rsid w:val="0041053D"/>
    <w:rsid w:val="00434696"/>
    <w:rsid w:val="004535CA"/>
    <w:rsid w:val="004661EC"/>
    <w:rsid w:val="004715A7"/>
    <w:rsid w:val="00476A80"/>
    <w:rsid w:val="00481FA9"/>
    <w:rsid w:val="00482802"/>
    <w:rsid w:val="004B04AC"/>
    <w:rsid w:val="004C00B7"/>
    <w:rsid w:val="004D390E"/>
    <w:rsid w:val="004E4FC8"/>
    <w:rsid w:val="005219BE"/>
    <w:rsid w:val="00574E6D"/>
    <w:rsid w:val="00585BD0"/>
    <w:rsid w:val="00635ED6"/>
    <w:rsid w:val="00637644"/>
    <w:rsid w:val="0068631B"/>
    <w:rsid w:val="006A5133"/>
    <w:rsid w:val="006A606B"/>
    <w:rsid w:val="006B3C00"/>
    <w:rsid w:val="006D6800"/>
    <w:rsid w:val="007265F8"/>
    <w:rsid w:val="00740720"/>
    <w:rsid w:val="00741C97"/>
    <w:rsid w:val="007618EB"/>
    <w:rsid w:val="0077065C"/>
    <w:rsid w:val="007730A3"/>
    <w:rsid w:val="00782344"/>
    <w:rsid w:val="00791AA3"/>
    <w:rsid w:val="00796D68"/>
    <w:rsid w:val="007E6D7F"/>
    <w:rsid w:val="008372D3"/>
    <w:rsid w:val="00845B1F"/>
    <w:rsid w:val="00904E63"/>
    <w:rsid w:val="00915F65"/>
    <w:rsid w:val="00924930"/>
    <w:rsid w:val="00932010"/>
    <w:rsid w:val="0095134C"/>
    <w:rsid w:val="009D6401"/>
    <w:rsid w:val="00A0795C"/>
    <w:rsid w:val="00A15D8F"/>
    <w:rsid w:val="00A66DB4"/>
    <w:rsid w:val="00AB2FF6"/>
    <w:rsid w:val="00AF3A8F"/>
    <w:rsid w:val="00AF518F"/>
    <w:rsid w:val="00B003DC"/>
    <w:rsid w:val="00B0320E"/>
    <w:rsid w:val="00B11913"/>
    <w:rsid w:val="00B64FA6"/>
    <w:rsid w:val="00B85DCF"/>
    <w:rsid w:val="00B86489"/>
    <w:rsid w:val="00BE38A6"/>
    <w:rsid w:val="00C027CE"/>
    <w:rsid w:val="00C52E01"/>
    <w:rsid w:val="00C63250"/>
    <w:rsid w:val="00C93DF1"/>
    <w:rsid w:val="00CF2160"/>
    <w:rsid w:val="00D01A8F"/>
    <w:rsid w:val="00D1122D"/>
    <w:rsid w:val="00D17AFD"/>
    <w:rsid w:val="00D9353C"/>
    <w:rsid w:val="00DA75A2"/>
    <w:rsid w:val="00DD5EDE"/>
    <w:rsid w:val="00E054AB"/>
    <w:rsid w:val="00E357EF"/>
    <w:rsid w:val="00E61052"/>
    <w:rsid w:val="00E65F08"/>
    <w:rsid w:val="00E90591"/>
    <w:rsid w:val="00E928A5"/>
    <w:rsid w:val="00F01C64"/>
    <w:rsid w:val="00F52B66"/>
    <w:rsid w:val="00F844E0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149911" TargetMode="External"/><Relationship Id="rId13" Type="http://schemas.openxmlformats.org/officeDocument/2006/relationships/hyperlink" Target="https://login.consultant.ru/link/?req=doc&amp;base=RZB&amp;n=1499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149911" TargetMode="External"/><Relationship Id="rId12" Type="http://schemas.openxmlformats.org/officeDocument/2006/relationships/hyperlink" Target="https://login.consultant.ru/link/?req=doc&amp;base=RZB&amp;n=1499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149911" TargetMode="External"/><Relationship Id="rId11" Type="http://schemas.openxmlformats.org/officeDocument/2006/relationships/hyperlink" Target="https://login.consultant.ru/link/?req=doc&amp;base=RZB&amp;n=149911" TargetMode="External"/><Relationship Id="rId5" Type="http://schemas.openxmlformats.org/officeDocument/2006/relationships/hyperlink" Target="https://login.consultant.ru/link/?req=doc&amp;base=RZB&amp;n=14991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1499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1499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42</cp:revision>
  <cp:lastPrinted>2024-11-22T06:01:00Z</cp:lastPrinted>
  <dcterms:created xsi:type="dcterms:W3CDTF">2022-01-20T05:56:00Z</dcterms:created>
  <dcterms:modified xsi:type="dcterms:W3CDTF">2024-11-22T06:46:00Z</dcterms:modified>
</cp:coreProperties>
</file>