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D0D" w:rsidRDefault="00597D0D" w:rsidP="00597D0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597D0D">
        <w:rPr>
          <w:rFonts w:ascii="Times New Roman" w:hAnsi="Times New Roman" w:cs="Times New Roman"/>
          <w:b/>
          <w:sz w:val="28"/>
          <w:szCs w:val="28"/>
        </w:rPr>
        <w:t>Для чего нужен ИНН и как его узнать?</w:t>
      </w:r>
    </w:p>
    <w:p w:rsidR="00597D0D" w:rsidRDefault="00597D0D" w:rsidP="00597D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7D0D" w:rsidRPr="00597D0D" w:rsidRDefault="00597D0D" w:rsidP="00597D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7D0D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(ИНН) — это персональный номер гражданина (в том числе иностранного гражданина, лица без гражданства) в налоговы</w:t>
      </w:r>
      <w:r>
        <w:rPr>
          <w:rFonts w:ascii="Times New Roman" w:hAnsi="Times New Roman" w:cs="Times New Roman"/>
          <w:sz w:val="28"/>
          <w:szCs w:val="28"/>
        </w:rPr>
        <w:t>х органах Российской Федерации.</w:t>
      </w:r>
      <w:bookmarkStart w:id="0" w:name="_GoBack"/>
      <w:bookmarkEnd w:id="0"/>
    </w:p>
    <w:p w:rsidR="00597D0D" w:rsidRPr="00597D0D" w:rsidRDefault="00597D0D" w:rsidP="00597D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7D0D">
        <w:rPr>
          <w:rFonts w:ascii="Times New Roman" w:hAnsi="Times New Roman" w:cs="Times New Roman"/>
          <w:sz w:val="28"/>
          <w:szCs w:val="28"/>
        </w:rPr>
        <w:t>Он нужен для учета сведений о налогооблагаемых доходах конкретного гражданина и</w:t>
      </w:r>
      <w:r>
        <w:rPr>
          <w:rFonts w:ascii="Times New Roman" w:hAnsi="Times New Roman" w:cs="Times New Roman"/>
          <w:sz w:val="28"/>
          <w:szCs w:val="28"/>
        </w:rPr>
        <w:t xml:space="preserve"> учета уплачиваемых им налогов.</w:t>
      </w:r>
    </w:p>
    <w:p w:rsidR="00597D0D" w:rsidRPr="00597D0D" w:rsidRDefault="00597D0D" w:rsidP="00597D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7D0D">
        <w:rPr>
          <w:rFonts w:ascii="Times New Roman" w:hAnsi="Times New Roman" w:cs="Times New Roman"/>
          <w:sz w:val="28"/>
          <w:szCs w:val="28"/>
        </w:rPr>
        <w:t>Узнать свой ИНН можно обратившись с паспортом в любой налоговый орган.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D0D">
        <w:rPr>
          <w:rFonts w:ascii="Times New Roman" w:hAnsi="Times New Roman" w:cs="Times New Roman"/>
          <w:sz w:val="28"/>
          <w:szCs w:val="28"/>
        </w:rPr>
        <w:t>Также ИНН можно узнать на сайте ФНС России или на Едином портале госуслуг, заполнив форму запроса о наличии постан</w:t>
      </w:r>
      <w:r>
        <w:rPr>
          <w:rFonts w:ascii="Times New Roman" w:hAnsi="Times New Roman" w:cs="Times New Roman"/>
          <w:sz w:val="28"/>
          <w:szCs w:val="28"/>
        </w:rPr>
        <w:t>овки на учет с присвоением ИНН.</w:t>
      </w:r>
    </w:p>
    <w:p w:rsidR="00597D0D" w:rsidRPr="00597D0D" w:rsidRDefault="00597D0D" w:rsidP="00597D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7D0D">
        <w:rPr>
          <w:rFonts w:ascii="Times New Roman" w:hAnsi="Times New Roman" w:cs="Times New Roman"/>
          <w:sz w:val="28"/>
          <w:szCs w:val="28"/>
        </w:rPr>
        <w:t>Если гражданин состоит на учете в налоговых органах с присвоением ИНН, его ИНН по</w:t>
      </w:r>
      <w:r>
        <w:rPr>
          <w:rFonts w:ascii="Times New Roman" w:hAnsi="Times New Roman" w:cs="Times New Roman"/>
          <w:sz w:val="28"/>
          <w:szCs w:val="28"/>
        </w:rPr>
        <w:t>явится в строке результата.</w:t>
      </w:r>
    </w:p>
    <w:p w:rsidR="004915EA" w:rsidRDefault="00597D0D" w:rsidP="00597D0D">
      <w:pPr>
        <w:spacing w:after="0" w:line="240" w:lineRule="auto"/>
        <w:ind w:firstLine="709"/>
      </w:pPr>
      <w:r w:rsidRPr="00597D0D">
        <w:rPr>
          <w:rFonts w:ascii="Times New Roman" w:hAnsi="Times New Roman" w:cs="Times New Roman"/>
          <w:sz w:val="28"/>
          <w:szCs w:val="28"/>
        </w:rPr>
        <w:t>По желанию до 01.01.2026 любой налоговый орган, обслуживающий граждан, может внести отметку об ИНН в паспорт гражданина Российской Федерации.</w:t>
      </w:r>
    </w:p>
    <w:sectPr w:rsidR="0049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A77"/>
    <w:rsid w:val="004915EA"/>
    <w:rsid w:val="00597D0D"/>
    <w:rsid w:val="00F2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B594"/>
  <w15:chartTrackingRefBased/>
  <w15:docId w15:val="{61533817-59E1-4740-AAFD-FACCF44E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2025-01-05T10:34:00Z</dcterms:created>
  <dcterms:modified xsi:type="dcterms:W3CDTF">2025-01-05T10:35:00Z</dcterms:modified>
</cp:coreProperties>
</file>