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733" w:rsidRPr="00C35877" w:rsidRDefault="00591733" w:rsidP="00591733">
      <w:pPr>
        <w:jc w:val="center"/>
        <w:rPr>
          <w:rFonts w:ascii="Arial" w:hAnsi="Arial"/>
          <w:b/>
          <w:szCs w:val="28"/>
        </w:rPr>
      </w:pPr>
      <w:bookmarkStart w:id="0" w:name="_GoBack"/>
      <w:bookmarkEnd w:id="0"/>
      <w:r w:rsidRPr="00C35877">
        <w:rPr>
          <w:b/>
          <w:szCs w:val="28"/>
        </w:rPr>
        <w:t>Предоставление компенсации расходов по оплате твердого топлива на территории муниципального образования</w:t>
      </w:r>
    </w:p>
    <w:p w:rsidR="00591733" w:rsidRPr="00C35877" w:rsidRDefault="00591733" w:rsidP="00217F1C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</w:p>
    <w:p w:rsidR="00217F1C" w:rsidRPr="00C35877" w:rsidRDefault="00217F1C" w:rsidP="00591733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C35877">
        <w:rPr>
          <w:szCs w:val="28"/>
        </w:rPr>
        <w:t xml:space="preserve">Постановлением Правительства Российской Федерации от 27.05.2023 № 835 «Об утверждении единого стандарта предоставления компенсации расходов на оплату жилого помещения и коммунальных услуг отдельным категориям граждан» утвержден </w:t>
      </w:r>
      <w:r w:rsidRPr="00C35877">
        <w:rPr>
          <w:bCs/>
          <w:szCs w:val="28"/>
        </w:rPr>
        <w:t>Единый стандарт предоставления компенсации расходов на оплату жилого помещения и коммунальных услуг отдельным категориям гр</w:t>
      </w:r>
      <w:r w:rsidR="00591733" w:rsidRPr="00C35877">
        <w:rPr>
          <w:bCs/>
          <w:szCs w:val="28"/>
        </w:rPr>
        <w:t xml:space="preserve">аждан (далее – Единый стандарт), который </w:t>
      </w:r>
      <w:r w:rsidRPr="00C35877">
        <w:rPr>
          <w:szCs w:val="28"/>
        </w:rPr>
        <w:t xml:space="preserve">подлежит соблюдению </w:t>
      </w:r>
      <w:r w:rsidR="00C35877" w:rsidRPr="00F34ED9">
        <w:rPr>
          <w:szCs w:val="28"/>
        </w:rPr>
        <w:t xml:space="preserve">исполнительными органами субъектов Российской Федерации, органами местного самоуправления, подведомственными им организациями и иными организациями </w:t>
      </w:r>
      <w:r w:rsidRPr="00C35877">
        <w:rPr>
          <w:szCs w:val="28"/>
        </w:rPr>
        <w:t>при предоставлении компенсации расходов на оплату жилого помещения и коммунальных услуг отдельным категориям граждан (далее – компенсация).</w:t>
      </w:r>
    </w:p>
    <w:p w:rsidR="00217F1C" w:rsidRPr="00C35877" w:rsidRDefault="00217F1C" w:rsidP="00217F1C">
      <w:pPr>
        <w:pStyle w:val="a4"/>
        <w:spacing w:after="0"/>
        <w:ind w:firstLine="709"/>
        <w:jc w:val="both"/>
      </w:pPr>
      <w:r w:rsidRPr="00C35877">
        <w:rPr>
          <w:bCs/>
          <w:lang w:eastAsia="ru-RU"/>
        </w:rPr>
        <w:t>Переч</w:t>
      </w:r>
      <w:r w:rsidR="00C35877" w:rsidRPr="00C35877">
        <w:rPr>
          <w:bCs/>
          <w:lang w:eastAsia="ru-RU"/>
        </w:rPr>
        <w:t>ень</w:t>
      </w:r>
      <w:r w:rsidRPr="00C35877">
        <w:rPr>
          <w:bCs/>
          <w:lang w:eastAsia="ru-RU"/>
        </w:rPr>
        <w:t xml:space="preserve"> документов (сведений), </w:t>
      </w:r>
      <w:r w:rsidR="0067787B">
        <w:rPr>
          <w:bCs/>
          <w:lang w:eastAsia="ru-RU"/>
        </w:rPr>
        <w:t xml:space="preserve">определенный </w:t>
      </w:r>
      <w:r w:rsidR="00591733" w:rsidRPr="00C35877">
        <w:rPr>
          <w:bCs/>
          <w:lang w:eastAsia="ru-RU"/>
        </w:rPr>
        <w:t xml:space="preserve">Единым стандартом, </w:t>
      </w:r>
      <w:r w:rsidR="0067787B">
        <w:rPr>
          <w:bCs/>
          <w:lang w:eastAsia="ru-RU"/>
        </w:rPr>
        <w:t xml:space="preserve">предусматривает </w:t>
      </w:r>
      <w:r w:rsidR="00EA3E65">
        <w:rPr>
          <w:bCs/>
          <w:lang w:eastAsia="ru-RU"/>
        </w:rPr>
        <w:t>необходим</w:t>
      </w:r>
      <w:r w:rsidR="00771D4E">
        <w:rPr>
          <w:bCs/>
          <w:lang w:eastAsia="ru-RU"/>
        </w:rPr>
        <w:t>ость</w:t>
      </w:r>
      <w:r w:rsidR="00EA3E65">
        <w:rPr>
          <w:bCs/>
          <w:lang w:eastAsia="ru-RU"/>
        </w:rPr>
        <w:t xml:space="preserve"> </w:t>
      </w:r>
      <w:r w:rsidRPr="00C35877">
        <w:rPr>
          <w:lang w:eastAsia="ru-RU"/>
        </w:rPr>
        <w:t>представлени</w:t>
      </w:r>
      <w:r w:rsidR="00EA3E65">
        <w:rPr>
          <w:lang w:eastAsia="ru-RU"/>
        </w:rPr>
        <w:t>я</w:t>
      </w:r>
      <w:r w:rsidRPr="00C35877">
        <w:rPr>
          <w:lang w:eastAsia="ru-RU"/>
        </w:rPr>
        <w:t xml:space="preserve"> </w:t>
      </w:r>
      <w:r w:rsidR="0067787B">
        <w:rPr>
          <w:lang w:eastAsia="ru-RU"/>
        </w:rPr>
        <w:t xml:space="preserve">документов </w:t>
      </w:r>
      <w:r w:rsidRPr="00C35877">
        <w:t xml:space="preserve">о произведенных платежах. </w:t>
      </w:r>
    </w:p>
    <w:p w:rsidR="00C35877" w:rsidRPr="00C35877" w:rsidRDefault="00C35877" w:rsidP="00C35877">
      <w:pPr>
        <w:overflowPunct/>
        <w:autoSpaceDE/>
        <w:autoSpaceDN/>
        <w:adjustRightInd/>
        <w:spacing w:line="288" w:lineRule="atLeast"/>
        <w:ind w:firstLine="709"/>
        <w:jc w:val="both"/>
        <w:textAlignment w:val="auto"/>
        <w:rPr>
          <w:szCs w:val="28"/>
        </w:rPr>
      </w:pPr>
      <w:r w:rsidRPr="00C35877">
        <w:rPr>
          <w:szCs w:val="28"/>
        </w:rPr>
        <w:t xml:space="preserve">Назначение и выплата компенсации по оплате твердого топлива </w:t>
      </w:r>
      <w:r>
        <w:rPr>
          <w:szCs w:val="28"/>
        </w:rPr>
        <w:t>в</w:t>
      </w:r>
      <w:r w:rsidRPr="00C35877">
        <w:rPr>
          <w:szCs w:val="28"/>
        </w:rPr>
        <w:t xml:space="preserve"> соответствии с постановлением Правительства Ярославской области от 28.10.2009 № 1070-п </w:t>
      </w:r>
      <w:r w:rsidRPr="00C35877">
        <w:rPr>
          <w:rFonts w:eastAsia="Arial"/>
          <w:kern w:val="1"/>
          <w:szCs w:val="28"/>
          <w:lang w:eastAsia="ar-SA"/>
        </w:rPr>
        <w:t>«Об утверждении Порядка расчета и выплаты компенсации расходов на оплату жилого помещения и коммунальных услуг на территории Ярославской области и о признании утратившим силу постановления Правительства Ярославской области от 29.12.2008 № 720-п»</w:t>
      </w:r>
      <w:r>
        <w:rPr>
          <w:rFonts w:eastAsia="Arial"/>
          <w:kern w:val="1"/>
          <w:szCs w:val="28"/>
          <w:lang w:eastAsia="ar-SA"/>
        </w:rPr>
        <w:t xml:space="preserve"> </w:t>
      </w:r>
      <w:r w:rsidRPr="00C35877">
        <w:rPr>
          <w:szCs w:val="28"/>
        </w:rPr>
        <w:t xml:space="preserve">осуществляется государственным казенным учреждением Ярославской области «Единый центр социальных выплат Ярославской области» (далее – ГКУ ЯО «ЕЦСВ»). </w:t>
      </w:r>
    </w:p>
    <w:p w:rsidR="00C35877" w:rsidRPr="00C35877" w:rsidRDefault="00C35877" w:rsidP="00C35877">
      <w:pPr>
        <w:overflowPunct/>
        <w:autoSpaceDE/>
        <w:autoSpaceDN/>
        <w:adjustRightInd/>
        <w:spacing w:line="288" w:lineRule="atLeast"/>
        <w:ind w:firstLine="709"/>
        <w:jc w:val="both"/>
        <w:textAlignment w:val="auto"/>
        <w:rPr>
          <w:szCs w:val="28"/>
        </w:rPr>
      </w:pPr>
      <w:r>
        <w:rPr>
          <w:szCs w:val="28"/>
        </w:rPr>
        <w:t xml:space="preserve">Расчет компенсации </w:t>
      </w:r>
      <w:r w:rsidRPr="00C35877">
        <w:rPr>
          <w:szCs w:val="28"/>
        </w:rPr>
        <w:t xml:space="preserve">по оплате твердого топлива </w:t>
      </w:r>
      <w:r>
        <w:rPr>
          <w:szCs w:val="28"/>
        </w:rPr>
        <w:t xml:space="preserve">производит </w:t>
      </w:r>
      <w:r w:rsidRPr="00C35877">
        <w:rPr>
          <w:szCs w:val="28"/>
        </w:rPr>
        <w:t>ГКУ</w:t>
      </w:r>
      <w:r>
        <w:rPr>
          <w:szCs w:val="28"/>
        </w:rPr>
        <w:t> </w:t>
      </w:r>
      <w:r w:rsidRPr="00C35877">
        <w:rPr>
          <w:szCs w:val="28"/>
        </w:rPr>
        <w:t>ЯО</w:t>
      </w:r>
      <w:r>
        <w:rPr>
          <w:szCs w:val="28"/>
        </w:rPr>
        <w:t> </w:t>
      </w:r>
      <w:r w:rsidRPr="00C35877">
        <w:rPr>
          <w:szCs w:val="28"/>
        </w:rPr>
        <w:t>«ЕЦСВ» на основании</w:t>
      </w:r>
      <w:r w:rsidR="003C5D4D">
        <w:rPr>
          <w:szCs w:val="28"/>
        </w:rPr>
        <w:t xml:space="preserve"> </w:t>
      </w:r>
      <w:r w:rsidRPr="00C35877">
        <w:rPr>
          <w:szCs w:val="28"/>
        </w:rPr>
        <w:t>правового акт</w:t>
      </w:r>
      <w:r w:rsidR="008059F2">
        <w:rPr>
          <w:szCs w:val="28"/>
        </w:rPr>
        <w:t>а</w:t>
      </w:r>
      <w:r w:rsidRPr="00C35877">
        <w:rPr>
          <w:szCs w:val="28"/>
        </w:rPr>
        <w:t xml:space="preserve"> органа местного самоуправления муниципального образования Ярославской области, утверждающего нормы отпуска и порядок расчета</w:t>
      </w:r>
      <w:r w:rsidR="003C5D4D">
        <w:rPr>
          <w:szCs w:val="28"/>
        </w:rPr>
        <w:t>.</w:t>
      </w:r>
    </w:p>
    <w:p w:rsidR="00C35877" w:rsidRPr="00C35877" w:rsidRDefault="00C35877" w:rsidP="00C35877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C35877">
        <w:rPr>
          <w:szCs w:val="28"/>
        </w:rPr>
        <w:t>Компенсация расходов по оплате твердого топлива – это возмещение граждан</w:t>
      </w:r>
      <w:r w:rsidR="006B3D04">
        <w:rPr>
          <w:szCs w:val="28"/>
        </w:rPr>
        <w:t>ам</w:t>
      </w:r>
      <w:r w:rsidRPr="00C35877">
        <w:rPr>
          <w:szCs w:val="28"/>
        </w:rPr>
        <w:t xml:space="preserve"> произведенных ими расходов, связанных с оплатой твердого топлива.</w:t>
      </w:r>
    </w:p>
    <w:p w:rsidR="00C35877" w:rsidRPr="00C35877" w:rsidRDefault="00C35877" w:rsidP="00C35877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5877">
        <w:rPr>
          <w:rFonts w:ascii="Times New Roman" w:hAnsi="Times New Roman"/>
          <w:sz w:val="28"/>
          <w:szCs w:val="28"/>
        </w:rPr>
        <w:t xml:space="preserve">Подтверждением понесенных расходов по оплате твердого топлива и транспортных услуг по доставке этого топлива являются платежные документы (накладная, счет-фактура, товарный чек, </w:t>
      </w:r>
      <w:r w:rsidR="003F191D">
        <w:rPr>
          <w:rFonts w:ascii="Times New Roman" w:hAnsi="Times New Roman"/>
          <w:sz w:val="28"/>
          <w:szCs w:val="28"/>
        </w:rPr>
        <w:t>договор купли-продажи</w:t>
      </w:r>
      <w:r w:rsidR="005A05D5">
        <w:rPr>
          <w:rFonts w:ascii="Times New Roman" w:hAnsi="Times New Roman"/>
          <w:sz w:val="28"/>
          <w:szCs w:val="28"/>
        </w:rPr>
        <w:t xml:space="preserve">, </w:t>
      </w:r>
      <w:r w:rsidR="00E05B86">
        <w:rPr>
          <w:rFonts w:ascii="Times New Roman" w:hAnsi="Times New Roman"/>
          <w:sz w:val="28"/>
          <w:szCs w:val="28"/>
        </w:rPr>
        <w:t xml:space="preserve">в том числе </w:t>
      </w:r>
      <w:r w:rsidR="005A05D5">
        <w:rPr>
          <w:rFonts w:ascii="Times New Roman" w:hAnsi="Times New Roman"/>
          <w:sz w:val="28"/>
          <w:szCs w:val="28"/>
        </w:rPr>
        <w:t xml:space="preserve">заключенный </w:t>
      </w:r>
      <w:r w:rsidR="003F191D">
        <w:rPr>
          <w:rFonts w:ascii="Times New Roman" w:hAnsi="Times New Roman"/>
          <w:sz w:val="28"/>
          <w:szCs w:val="28"/>
        </w:rPr>
        <w:t>в простой письменной форме</w:t>
      </w:r>
      <w:r w:rsidR="002A3E16">
        <w:rPr>
          <w:rFonts w:ascii="Times New Roman" w:hAnsi="Times New Roman"/>
          <w:sz w:val="28"/>
          <w:szCs w:val="28"/>
        </w:rPr>
        <w:t>, расписка</w:t>
      </w:r>
      <w:r w:rsidR="003F191D">
        <w:rPr>
          <w:rFonts w:ascii="Times New Roman" w:hAnsi="Times New Roman"/>
          <w:sz w:val="28"/>
          <w:szCs w:val="28"/>
        </w:rPr>
        <w:t xml:space="preserve"> продавца о</w:t>
      </w:r>
      <w:r w:rsidR="00E05B86">
        <w:rPr>
          <w:rFonts w:ascii="Times New Roman" w:hAnsi="Times New Roman"/>
          <w:sz w:val="28"/>
          <w:szCs w:val="28"/>
        </w:rPr>
        <w:t> </w:t>
      </w:r>
      <w:r w:rsidR="003F191D">
        <w:rPr>
          <w:rFonts w:ascii="Times New Roman" w:hAnsi="Times New Roman"/>
          <w:sz w:val="28"/>
          <w:szCs w:val="28"/>
        </w:rPr>
        <w:t>получении денежных средств от покупателя за предоставление твердого топлива (транспортных услуг по доставке твердого топлива) и т.д.</w:t>
      </w:r>
      <w:r w:rsidRPr="00C35877">
        <w:rPr>
          <w:rFonts w:ascii="Times New Roman" w:hAnsi="Times New Roman"/>
          <w:sz w:val="28"/>
          <w:szCs w:val="28"/>
        </w:rPr>
        <w:t>).</w:t>
      </w:r>
    </w:p>
    <w:p w:rsidR="00C35877" w:rsidRPr="00C35877" w:rsidRDefault="00C35877" w:rsidP="00C35877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5877">
        <w:rPr>
          <w:rFonts w:ascii="Times New Roman" w:hAnsi="Times New Roman"/>
          <w:sz w:val="28"/>
          <w:szCs w:val="28"/>
        </w:rPr>
        <w:t xml:space="preserve">Размер компенсации расходов по оплате твердого топлива и транспортных услуг по доставке не может быть больше размера фактических расходов, подтвержденных платежными документами. </w:t>
      </w:r>
    </w:p>
    <w:p w:rsidR="00C35877" w:rsidRPr="00EA2C53" w:rsidRDefault="00EA2C53" w:rsidP="00217F1C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Проконсультировать граждан по вопросам </w:t>
      </w:r>
      <w:r w:rsidRPr="00EA2C53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EA2C53">
        <w:rPr>
          <w:rFonts w:ascii="Times New Roman" w:hAnsi="Times New Roman"/>
          <w:sz w:val="28"/>
          <w:szCs w:val="28"/>
        </w:rPr>
        <w:t xml:space="preserve"> компенсации по оплате твердого топлива </w:t>
      </w:r>
      <w:r>
        <w:rPr>
          <w:rFonts w:ascii="Times New Roman" w:hAnsi="Times New Roman"/>
          <w:sz w:val="28"/>
          <w:szCs w:val="28"/>
        </w:rPr>
        <w:t>могут специалисты                                   ГКУ ЯО «Единый центр социальных выплат Ярославской области» по телефонам: (8452) 74-52-01, 74-52-03, 74-52-10, 74-52-17, 74-52-19.</w:t>
      </w:r>
    </w:p>
    <w:sectPr w:rsidR="00C35877" w:rsidRPr="00EA2C53" w:rsidSect="00C35877">
      <w:pgSz w:w="11906" w:h="16838"/>
      <w:pgMar w:top="79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1C"/>
    <w:rsid w:val="00217F1C"/>
    <w:rsid w:val="002A3E16"/>
    <w:rsid w:val="00384F2A"/>
    <w:rsid w:val="003C5D4D"/>
    <w:rsid w:val="003F191D"/>
    <w:rsid w:val="00591733"/>
    <w:rsid w:val="005A05D5"/>
    <w:rsid w:val="00610581"/>
    <w:rsid w:val="0067787B"/>
    <w:rsid w:val="006B3D04"/>
    <w:rsid w:val="00771D4E"/>
    <w:rsid w:val="008059F2"/>
    <w:rsid w:val="00C35877"/>
    <w:rsid w:val="00DC4E1E"/>
    <w:rsid w:val="00E05B86"/>
    <w:rsid w:val="00EA2C53"/>
    <w:rsid w:val="00EA2D2B"/>
    <w:rsid w:val="00EA3E65"/>
    <w:rsid w:val="00EE05BA"/>
    <w:rsid w:val="00FD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F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F1C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217F1C"/>
    <w:pPr>
      <w:suppressAutoHyphens/>
      <w:autoSpaceDN/>
      <w:adjustRightInd/>
      <w:spacing w:after="120"/>
    </w:pPr>
    <w:rPr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217F1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rmal (Web)"/>
    <w:basedOn w:val="a"/>
    <w:uiPriority w:val="99"/>
    <w:unhideWhenUsed/>
    <w:rsid w:val="00217F1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F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F1C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217F1C"/>
    <w:pPr>
      <w:suppressAutoHyphens/>
      <w:autoSpaceDN/>
      <w:adjustRightInd/>
      <w:spacing w:after="120"/>
    </w:pPr>
    <w:rPr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217F1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rmal (Web)"/>
    <w:basedOn w:val="a"/>
    <w:uiPriority w:val="99"/>
    <w:unhideWhenUsed/>
    <w:rsid w:val="00217F1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C8DE7-ED90-4CFD-ADCB-DD4FB9E7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Елена Ивановна</dc:creator>
  <cp:lastModifiedBy>Smirnova</cp:lastModifiedBy>
  <cp:revision>2</cp:revision>
  <cp:lastPrinted>2025-02-13T11:59:00Z</cp:lastPrinted>
  <dcterms:created xsi:type="dcterms:W3CDTF">2025-02-25T08:38:00Z</dcterms:created>
  <dcterms:modified xsi:type="dcterms:W3CDTF">2025-02-25T08:38:00Z</dcterms:modified>
</cp:coreProperties>
</file>