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10424C" w:rsidRDefault="00271623" w:rsidP="0027162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424C" w:rsidRPr="0010424C">
        <w:rPr>
          <w:rFonts w:ascii="Times New Roman" w:hAnsi="Times New Roman" w:cs="Times New Roman"/>
          <w:b/>
          <w:bCs/>
          <w:sz w:val="28"/>
          <w:szCs w:val="28"/>
        </w:rPr>
        <w:t>По постановлению Ярославской транспортной прокуратуры заместитель начальника транспортной организации оштрафован за коррупционное правонарушение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провела проверку исполнения законодательства о противодействии коррупции.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 xml:space="preserve">Установлено, что на работу в вагонный участок </w:t>
      </w:r>
      <w:r w:rsidRPr="0010424C">
        <w:rPr>
          <w:rFonts w:ascii="Times New Roman" w:hAnsi="Times New Roman" w:cs="Times New Roman"/>
          <w:sz w:val="28"/>
          <w:szCs w:val="28"/>
        </w:rPr>
        <w:noBreakHyphen/>
        <w:t xml:space="preserve"> структурное подразделение Северо-Западного филиала АО «Федеральная пассажирская компания» принят бывший государственный служащий управления Росреестра по Ярославской области.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>Вопреки требованиям законодательства о противодействии коррупции, сведения о заключении трудового договора не были направлены по прежнему месту службы в 10-дневный срок.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>В результате вмешательства прокурора виновный привлечен к административной ответственности по ст. 19.29 КоАП РФ (незаконное привлечение к трудовой деятельности бывшего государственного служащего). Назначен штраф в размере 20 тысяч рублей.</w:t>
      </w:r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23"/>
    <w:rsid w:val="0010424C"/>
    <w:rsid w:val="00271623"/>
    <w:rsid w:val="005D39ED"/>
    <w:rsid w:val="00971459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Сидоренко</dc:creator>
  <cp:lastModifiedBy>Smirnova</cp:lastModifiedBy>
  <cp:revision>2</cp:revision>
  <dcterms:created xsi:type="dcterms:W3CDTF">2025-02-18T10:36:00Z</dcterms:created>
  <dcterms:modified xsi:type="dcterms:W3CDTF">2025-02-18T10:36:00Z</dcterms:modified>
</cp:coreProperties>
</file>