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28" w:rsidRPr="000D3028" w:rsidRDefault="000D3028" w:rsidP="000D3028">
      <w:pPr>
        <w:keepNext/>
        <w:keepLines/>
        <w:spacing w:before="480" w:after="0"/>
        <w:jc w:val="center"/>
        <w:outlineLvl w:val="0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0D302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АДМИНИСТРАЦИЯ</w:t>
      </w:r>
    </w:p>
    <w:p w:rsidR="000D3028" w:rsidRPr="000D3028" w:rsidRDefault="000D3028" w:rsidP="000D302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0D302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СЕЛЬСКОГО ПОСЕЛЕНИЯ ИШНЯ</w:t>
      </w:r>
    </w:p>
    <w:p w:rsidR="000D3028" w:rsidRPr="000D3028" w:rsidRDefault="000D3028" w:rsidP="000D302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D3028" w:rsidRPr="000D3028" w:rsidRDefault="000D3028" w:rsidP="000D3028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D3028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0D3028" w:rsidRPr="000D3028" w:rsidRDefault="000D3028" w:rsidP="000D302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3028" w:rsidRPr="000D3028" w:rsidRDefault="00DA18AB" w:rsidP="00CF6E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     </w:t>
      </w:r>
      <w:r w:rsidR="009A7A0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.07.2025</w:t>
      </w:r>
      <w:r w:rsidR="000D3028" w:rsidRPr="000D3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№   </w:t>
      </w:r>
      <w:r w:rsidR="009A7A0E">
        <w:rPr>
          <w:rFonts w:ascii="Times New Roman" w:eastAsia="Times New Roman" w:hAnsi="Times New Roman" w:cs="Times New Roman"/>
          <w:sz w:val="28"/>
          <w:szCs w:val="28"/>
          <w:lang w:eastAsia="ru-RU"/>
        </w:rPr>
        <w:t>132</w:t>
      </w:r>
      <w:bookmarkStart w:id="0" w:name="_GoBack"/>
      <w:bookmarkEnd w:id="0"/>
    </w:p>
    <w:p w:rsidR="000D3028" w:rsidRPr="000D3028" w:rsidRDefault="000D3028" w:rsidP="00CF6E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3028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Ишня</w:t>
      </w:r>
    </w:p>
    <w:p w:rsidR="000D3028" w:rsidRPr="000D3028" w:rsidRDefault="000D3028" w:rsidP="00CF6E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D30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 внесении изменений в  административный       </w:t>
      </w:r>
    </w:p>
    <w:p w:rsidR="000D3028" w:rsidRPr="000D3028" w:rsidRDefault="000D3028" w:rsidP="00CF6E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D302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регламент </w:t>
      </w:r>
      <w:r w:rsidRPr="000D30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предоставления    муниципальной  </w:t>
      </w:r>
    </w:p>
    <w:p w:rsidR="000D3028" w:rsidRPr="000D3028" w:rsidRDefault="000D3028" w:rsidP="00CF6E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28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услуги  «</w:t>
      </w:r>
      <w:r w:rsidRPr="000D3028">
        <w:rPr>
          <w:rFonts w:ascii="Times New Roman" w:eastAsia="Times New Roman" w:hAnsi="Times New Roman" w:cs="Times New Roman"/>
          <w:sz w:val="28"/>
          <w:szCs w:val="28"/>
        </w:rPr>
        <w:t>Принятие на учет граждан в</w:t>
      </w:r>
    </w:p>
    <w:p w:rsidR="000D3028" w:rsidRPr="000D3028" w:rsidRDefault="000D3028" w:rsidP="00CF6E1E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3028">
        <w:rPr>
          <w:rFonts w:ascii="Times New Roman" w:eastAsia="Times New Roman" w:hAnsi="Times New Roman" w:cs="Times New Roman"/>
          <w:sz w:val="28"/>
          <w:szCs w:val="28"/>
        </w:rPr>
        <w:t xml:space="preserve">качестве нуждающихся в жилых помещениях» </w:t>
      </w:r>
    </w:p>
    <w:p w:rsidR="000D3028" w:rsidRPr="000D3028" w:rsidRDefault="000D3028" w:rsidP="000D3028">
      <w:pPr>
        <w:autoSpaceDE w:val="0"/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</w:p>
    <w:p w:rsidR="000D3028" w:rsidRPr="000D3028" w:rsidRDefault="004259C6" w:rsidP="004259C6">
      <w:pPr>
        <w:spacing w:after="0" w:line="240" w:lineRule="auto"/>
        <w:ind w:left="-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0D3028" w:rsidRPr="000D30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</w:t>
      </w:r>
      <w:r w:rsidR="0040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конами от 27.07.2010 г № 210-ФЗ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</w:t>
      </w:r>
      <w:r w:rsidR="000D3028" w:rsidRPr="000D302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предоставления государственных и муниципальных услуг», Законом Ярославской области от 14.02.2025 № 8-з</w:t>
      </w:r>
      <w:r w:rsidR="00403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Закон Ярославской области «О порядке учета граждан в качестве нуждающихся в жилых помещениях, предоставляемых по договорам социального найма»</w:t>
      </w:r>
      <w:r w:rsidR="000D3028" w:rsidRPr="000D3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D3028" w:rsidRPr="000D3028">
        <w:rPr>
          <w:rFonts w:ascii="Times New Roman" w:hAnsi="Times New Roman" w:cs="Times New Roman"/>
          <w:sz w:val="28"/>
          <w:szCs w:val="28"/>
        </w:rPr>
        <w:t>Законом Ярославской области от 02.10.2024 № 63-з «О преобразовании муниципальных образований, входящих в состав Ростовского муниципального района Ярославской области»</w:t>
      </w:r>
      <w:r w:rsidR="000D3028">
        <w:rPr>
          <w:rFonts w:ascii="Times New Roman" w:hAnsi="Times New Roman" w:cs="Times New Roman"/>
          <w:sz w:val="28"/>
          <w:szCs w:val="28"/>
        </w:rPr>
        <w:t>,</w:t>
      </w:r>
      <w:r w:rsidR="000D3028" w:rsidRPr="000D3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сельского поселения Ишня </w:t>
      </w:r>
      <w:r w:rsidR="000D3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0D3028" w:rsidRDefault="000D3028" w:rsidP="004259C6">
      <w:pPr>
        <w:spacing w:after="0" w:line="240" w:lineRule="auto"/>
        <w:ind w:left="-56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изменения в администра</w:t>
      </w:r>
      <w:r w:rsidR="00425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тивный регламент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«Принятие на учет граждан в качестве нуждающихся в жилых помещениях», утвержденный постановлением</w:t>
      </w:r>
      <w:r w:rsidR="00DA1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 Ишня от 13.09.2022 № 142, изложив пункт 2.8 в новой редакции:</w:t>
      </w:r>
    </w:p>
    <w:p w:rsidR="004033DD" w:rsidRPr="004033DD" w:rsidRDefault="004033DD" w:rsidP="004033D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«2.8.</w:t>
      </w:r>
      <w:r w:rsidRPr="004033DD">
        <w:rPr>
          <w:rFonts w:ascii="Times New Roman" w:eastAsia="Times New Roman" w:hAnsi="Times New Roman" w:cs="Times New Roman"/>
          <w:sz w:val="28"/>
          <w:szCs w:val="28"/>
        </w:rPr>
        <w:t>Для получения муниципальной услуги заявитель представляет:</w:t>
      </w:r>
    </w:p>
    <w:p w:rsidR="004033DD" w:rsidRDefault="004259C6" w:rsidP="004033DD">
      <w:pPr>
        <w:widowControl w:val="0"/>
        <w:autoSpaceDE w:val="0"/>
        <w:autoSpaceDN w:val="0"/>
        <w:spacing w:after="0" w:line="240" w:lineRule="auto"/>
        <w:ind w:left="-6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4033DD">
        <w:rPr>
          <w:rFonts w:ascii="Times New Roman" w:eastAsia="Times New Roman" w:hAnsi="Times New Roman" w:cs="Times New Roman"/>
          <w:sz w:val="28"/>
          <w:szCs w:val="28"/>
        </w:rPr>
        <w:t>2.8.1.</w:t>
      </w:r>
      <w:r w:rsidR="004033DD" w:rsidRPr="004033DD">
        <w:rPr>
          <w:rFonts w:ascii="Times New Roman" w:eastAsia="Times New Roman" w:hAnsi="Times New Roman" w:cs="Times New Roman"/>
          <w:sz w:val="28"/>
          <w:szCs w:val="28"/>
        </w:rPr>
        <w:t xml:space="preserve">Заявление о предоставлении муниципальной услуги по форме, </w:t>
      </w:r>
      <w:r w:rsidR="004033D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033DD" w:rsidRPr="004033DD">
        <w:rPr>
          <w:rFonts w:ascii="Times New Roman" w:eastAsia="Times New Roman" w:hAnsi="Times New Roman" w:cs="Times New Roman"/>
          <w:sz w:val="28"/>
          <w:szCs w:val="28"/>
        </w:rPr>
        <w:t>согласно Приложению № 6 к настоящему Административному регламенту.</w:t>
      </w:r>
    </w:p>
    <w:p w:rsidR="004033DD" w:rsidRDefault="004033DD" w:rsidP="004033DD">
      <w:pPr>
        <w:widowControl w:val="0"/>
        <w:autoSpaceDE w:val="0"/>
        <w:autoSpaceDN w:val="0"/>
        <w:spacing w:after="0" w:line="240" w:lineRule="auto"/>
        <w:ind w:left="-607" w:firstLine="6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3DD">
        <w:rPr>
          <w:rFonts w:ascii="Times New Roman" w:eastAsia="Times New Roman" w:hAnsi="Times New Roman" w:cs="Times New Roman"/>
          <w:sz w:val="28"/>
          <w:szCs w:val="28"/>
        </w:rPr>
        <w:t>В случае направления заявлени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посредством ЕПГУ формирование </w:t>
      </w:r>
      <w:r w:rsidRPr="004033DD">
        <w:rPr>
          <w:rFonts w:ascii="Times New Roman" w:eastAsia="Times New Roman" w:hAnsi="Times New Roman" w:cs="Times New Roman"/>
          <w:sz w:val="28"/>
          <w:szCs w:val="28"/>
        </w:rPr>
        <w:t>заявления осуществляется посредством заполнения интерактивной формы</w:t>
      </w:r>
      <w:r w:rsidRPr="004033DD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4033DD">
        <w:rPr>
          <w:rFonts w:ascii="Times New Roman" w:eastAsia="Times New Roman" w:hAnsi="Times New Roman" w:cs="Times New Roman"/>
          <w:sz w:val="28"/>
          <w:szCs w:val="28"/>
        </w:rPr>
        <w:t>на ЕПГУ без необходимости дополнительной подачи заявления в какой-либо иной форме.</w:t>
      </w:r>
    </w:p>
    <w:p w:rsidR="004033DD" w:rsidRDefault="004033DD" w:rsidP="004033DD">
      <w:pPr>
        <w:widowControl w:val="0"/>
        <w:autoSpaceDE w:val="0"/>
        <w:autoSpaceDN w:val="0"/>
        <w:spacing w:after="0" w:line="240" w:lineRule="auto"/>
        <w:ind w:left="-607" w:firstLine="6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3DD">
        <w:rPr>
          <w:rFonts w:ascii="Times New Roman" w:eastAsia="Times New Roman" w:hAnsi="Times New Roman" w:cs="Times New Roman"/>
          <w:sz w:val="28"/>
          <w:szCs w:val="28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4033DD" w:rsidRDefault="004033DD" w:rsidP="004033DD">
      <w:pPr>
        <w:widowControl w:val="0"/>
        <w:autoSpaceDE w:val="0"/>
        <w:autoSpaceDN w:val="0"/>
        <w:spacing w:after="0" w:line="240" w:lineRule="auto"/>
        <w:ind w:left="-607" w:firstLine="6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3DD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 в личном кабинете на ЕПГУ; дополнительно на бумажном носителе в виде распечатанного экземпляра электронного документа в Уполномоченном органе, многофункциональном центре.</w:t>
      </w:r>
    </w:p>
    <w:p w:rsidR="004033DD" w:rsidRDefault="004033DD" w:rsidP="004033DD">
      <w:pPr>
        <w:widowControl w:val="0"/>
        <w:autoSpaceDE w:val="0"/>
        <w:autoSpaceDN w:val="0"/>
        <w:spacing w:after="0" w:line="240" w:lineRule="auto"/>
        <w:ind w:left="-607" w:firstLine="6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2.8.2.</w:t>
      </w:r>
      <w:r w:rsidRPr="004033DD">
        <w:rPr>
          <w:rFonts w:ascii="Times New Roman" w:eastAsia="Times New Roman" w:hAnsi="Times New Roman" w:cs="Times New Roman"/>
          <w:sz w:val="28"/>
          <w:szCs w:val="28"/>
        </w:rPr>
        <w:t>Документ, уд</w:t>
      </w:r>
      <w:r w:rsidR="004259C6">
        <w:rPr>
          <w:rFonts w:ascii="Times New Roman" w:eastAsia="Times New Roman" w:hAnsi="Times New Roman" w:cs="Times New Roman"/>
          <w:sz w:val="28"/>
          <w:szCs w:val="28"/>
        </w:rPr>
        <w:t>остоверяющий личность гражданина и членов его семьи.</w:t>
      </w:r>
    </w:p>
    <w:p w:rsidR="004259C6" w:rsidRDefault="004259C6" w:rsidP="004033DD">
      <w:pPr>
        <w:widowControl w:val="0"/>
        <w:autoSpaceDE w:val="0"/>
        <w:autoSpaceDN w:val="0"/>
        <w:spacing w:after="0" w:line="240" w:lineRule="auto"/>
        <w:ind w:left="-607" w:firstLine="6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2.8.3.Документ, удостоверяющий личность представителя заявителя, и документ, подтверждающий полномочия представителя заявителя, - в случае подачи заявления о принятии на учет через представителя.</w:t>
      </w:r>
    </w:p>
    <w:p w:rsidR="004033DD" w:rsidRPr="004259C6" w:rsidRDefault="004033DD" w:rsidP="004033DD">
      <w:pPr>
        <w:widowControl w:val="0"/>
        <w:autoSpaceDE w:val="0"/>
        <w:autoSpaceDN w:val="0"/>
        <w:spacing w:after="0" w:line="240" w:lineRule="auto"/>
        <w:ind w:left="-607" w:firstLine="60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33DD">
        <w:rPr>
          <w:rFonts w:ascii="Times New Roman" w:eastAsia="Times New Roman" w:hAnsi="Times New Roman" w:cs="Times New Roman"/>
          <w:sz w:val="28"/>
          <w:szCs w:val="28"/>
        </w:rPr>
        <w:t xml:space="preserve">В случае направления заявления посредством ЕПГУ сведения из документа, </w:t>
      </w:r>
      <w:r w:rsidRPr="004033DD">
        <w:rPr>
          <w:rFonts w:ascii="Times New Roman" w:eastAsia="Times New Roman" w:hAnsi="Times New Roman" w:cs="Times New Roman"/>
          <w:sz w:val="28"/>
          <w:szCs w:val="28"/>
        </w:rPr>
        <w:lastRenderedPageBreak/>
        <w:t>удостоверяющего личность заявителя, представителя формируются при</w:t>
      </w:r>
      <w:r w:rsidRPr="003311A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259C6">
        <w:rPr>
          <w:rFonts w:ascii="Times New Roman" w:eastAsia="Times New Roman" w:hAnsi="Times New Roman" w:cs="Times New Roman"/>
          <w:sz w:val="28"/>
          <w:szCs w:val="28"/>
        </w:rPr>
        <w:t>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В случае, если заявление подается представителем, дополнительно предоставляется документ, подтверждающий полномочия представителя действовать от имени заявителя.</w:t>
      </w:r>
    </w:p>
    <w:p w:rsidR="004033DD" w:rsidRPr="004259C6" w:rsidRDefault="004033DD" w:rsidP="004259C6">
      <w:pPr>
        <w:widowControl w:val="0"/>
        <w:autoSpaceDE w:val="0"/>
        <w:autoSpaceDN w:val="0"/>
        <w:spacing w:after="0" w:line="240" w:lineRule="auto"/>
        <w:ind w:left="-567" w:firstLine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59C6">
        <w:rPr>
          <w:rFonts w:ascii="Times New Roman" w:eastAsia="Times New Roman" w:hAnsi="Times New Roman" w:cs="Times New Roman"/>
          <w:sz w:val="28"/>
          <w:szCs w:val="28"/>
        </w:rPr>
        <w:t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4033DD" w:rsidRPr="004259C6" w:rsidRDefault="004259C6" w:rsidP="004259C6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4033DD" w:rsidRPr="004259C6">
        <w:rPr>
          <w:rFonts w:ascii="Times New Roman" w:eastAsia="Times New Roman" w:hAnsi="Times New Roman" w:cs="Times New Roman"/>
          <w:sz w:val="28"/>
          <w:szCs w:val="28"/>
        </w:rPr>
        <w:t>В случае если документ, подтверждающий полномочия заявителя выдано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:rsidR="00C24AC7" w:rsidRDefault="004259C6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4033DD" w:rsidRPr="004259C6">
        <w:rPr>
          <w:rFonts w:ascii="Times New Roman" w:eastAsia="Times New Roman" w:hAnsi="Times New Roman" w:cs="Times New Roman"/>
          <w:sz w:val="28"/>
          <w:szCs w:val="28"/>
        </w:rPr>
        <w:t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033DD" w:rsidRDefault="00C24AC7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259C6">
        <w:rPr>
          <w:rFonts w:ascii="Times New Roman" w:eastAsia="Times New Roman" w:hAnsi="Times New Roman" w:cs="Times New Roman"/>
          <w:sz w:val="28"/>
          <w:szCs w:val="28"/>
          <w:lang w:eastAsia="ru-RU"/>
        </w:rPr>
        <w:t>2.8.4.Документы, подтверждающие наличие или отсутствие жилых помещений на праве собственности у гражданина и членов его семьи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- в случае, если право собственности не зарегистрировано в Едином государственном реестре недвижимости.</w:t>
      </w:r>
    </w:p>
    <w:p w:rsidR="00C24AC7" w:rsidRDefault="00C24AC7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2.8.5.Свидетельства о государственной регистрации актов гражданского состояния, выданные компетентными органами иностранного государства, и их нотариально удостоверенный перевод на русский язык.</w:t>
      </w:r>
    </w:p>
    <w:p w:rsidR="00C24AC7" w:rsidRDefault="00C24AC7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2.8.6.Свидетельства об усыновлении, выданные органами записи актов гражданского состояния или консульскими учреждениями российской Федерации.</w:t>
      </w:r>
    </w:p>
    <w:p w:rsidR="00C24AC7" w:rsidRDefault="00C24AC7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2.8.7.Решение суда о признании лица членом семьи гражданина.</w:t>
      </w:r>
    </w:p>
    <w:p w:rsidR="00C24AC7" w:rsidRDefault="00C24AC7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2.8.8.Решение суда об установлении факта проживания или об определении места жительства гражданина (члена его семьи) на территории Ярославской области.</w:t>
      </w:r>
    </w:p>
    <w:p w:rsidR="00C24AC7" w:rsidRDefault="00C24AC7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2.8.9.Документ, подтверждающий наличие у гражданина (члена его семьи) тяжелой формы хронического заболевания, предусмотренного перечнем, устанавливаемым уполномоченным Правительством Российской Федерации федеральным органом исполнительной власти, при которой совместное проживание с больным в одной квартире невозможно (для граждан, признаваемых нуждающимися в жилых помещениях, предоставляемых по договорам социального найма, в соответствии с пунктом 4 части 1 статьи 51 Жилищного кодекса Российской Федерации).</w:t>
      </w:r>
    </w:p>
    <w:p w:rsidR="006E68EB" w:rsidRDefault="00577CB2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2.8.10.Гражданин вправе по собственной инициативе </w:t>
      </w:r>
      <w:r w:rsidR="006E68EB">
        <w:rPr>
          <w:rFonts w:ascii="Times New Roman" w:eastAsia="Times New Roman" w:hAnsi="Times New Roman" w:cs="Times New Roman"/>
          <w:sz w:val="28"/>
          <w:szCs w:val="28"/>
        </w:rPr>
        <w:t xml:space="preserve">одновременно с заявлением о принятии на учет </w:t>
      </w:r>
      <w:r>
        <w:rPr>
          <w:rFonts w:ascii="Times New Roman" w:eastAsia="Times New Roman" w:hAnsi="Times New Roman" w:cs="Times New Roman"/>
          <w:sz w:val="28"/>
          <w:szCs w:val="28"/>
        </w:rPr>
        <w:t>представить</w:t>
      </w:r>
      <w:r w:rsidR="006E68EB">
        <w:rPr>
          <w:rFonts w:ascii="Times New Roman" w:eastAsia="Times New Roman" w:hAnsi="Times New Roman" w:cs="Times New Roman"/>
          <w:sz w:val="28"/>
          <w:szCs w:val="28"/>
        </w:rPr>
        <w:t xml:space="preserve"> следующие документы:</w:t>
      </w:r>
    </w:p>
    <w:p w:rsidR="006E68EB" w:rsidRDefault="006E68EB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 документы, подтверждающие факт отнесения гражданина (членов его семьи) к категориям, указанным в статье 3 Закона ЯО от 27.06.2007 № 50-з,</w:t>
      </w:r>
    </w:p>
    <w:p w:rsidR="006E68EB" w:rsidRDefault="006E68EB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иные документы, подтверждающие состав семьи гражданина и родственные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отношения гражданина и членов его семьи, помимо документов, указанных в пп.2.8.5 – 2.8.8. пункта 2.8.настоящего регламента,</w:t>
      </w:r>
    </w:p>
    <w:p w:rsidR="006E68EB" w:rsidRDefault="006E68EB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документы в отношении жилых помещений гражданина и членов его семьи, содержащие сведения о наличии или отсутствии зарегистрированных прав либо переходе прав на объекты недвижимого имущества, расположенные на территории Российской Федерации,</w:t>
      </w:r>
    </w:p>
    <w:p w:rsidR="006E68EB" w:rsidRDefault="006E68EB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документы, подтверждающие технические характеристики жилого помещения, в том числе документы, подтверждающие, что занимаемое гражданином и членами его семьи жилое помещение не отвечает установленным для жилых помещений требованиям,</w:t>
      </w:r>
    </w:p>
    <w:p w:rsidR="006E68EB" w:rsidRDefault="006E68EB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документы, подтверждающие право пользования жилым помещением, занимаемым гражданином и членами его семьи (договор, ордер, решение о предоставлении жилого помещения, иные документы, подтверждающие</w:t>
      </w:r>
      <w:r w:rsidR="00CF6E1E">
        <w:rPr>
          <w:rFonts w:ascii="Times New Roman" w:eastAsia="Times New Roman" w:hAnsi="Times New Roman" w:cs="Times New Roman"/>
          <w:sz w:val="28"/>
          <w:szCs w:val="28"/>
        </w:rPr>
        <w:t xml:space="preserve"> право пользования жилым помещением),</w:t>
      </w:r>
    </w:p>
    <w:p w:rsidR="00CF6E1E" w:rsidRDefault="00CF6E1E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иные документы, подтверждающие постоянно или преимущественное проживание гражданина (члена его семьи) на территории Ярославской области, - в случае, если в документе, удостоверяющем личность гражданина (члена его семьи), отсутствуют сведения, подтверждающие регистрацию по месту жительства на территории Ярославской области и отсутствуют документы, указанные в пп. 2.8.8. пункта 2.8. настоящего регламента,</w:t>
      </w:r>
    </w:p>
    <w:p w:rsidR="00CF6E1E" w:rsidRDefault="00CF6E1E" w:rsidP="00C24AC7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документы, подтверждающие право гражданина (членов его семьи) на внеочередное получение жилого помещения по договору социального найма (при наличии соответствующего права).»</w:t>
      </w:r>
    </w:p>
    <w:p w:rsidR="00CF6E1E" w:rsidRDefault="00CF6E1E" w:rsidP="00CF6E1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DA18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="000D3028" w:rsidRPr="000D30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опубликовать в газете «Ростовский вестник» и разместить  на сайте 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трации сельского поселения Ишня.</w:t>
      </w:r>
    </w:p>
    <w:p w:rsidR="00CF6E1E" w:rsidRDefault="00CF6E1E" w:rsidP="00CF6E1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A18AB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D3028" w:rsidRPr="000D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вступает в силу со дня, следующего за днем его официального опубликования</w:t>
      </w:r>
      <w:r w:rsidR="000D3028" w:rsidRPr="000D30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6E1E" w:rsidRDefault="00CF6E1E" w:rsidP="00CF6E1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DA18A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D3028" w:rsidRPr="000D30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</w:t>
      </w:r>
      <w:r w:rsidR="00DA18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возложить на заместителя Главы Администрации – начальника отдела по управлению делами Гагину А.Н.</w:t>
      </w:r>
    </w:p>
    <w:p w:rsidR="00CF6E1E" w:rsidRDefault="00CF6E1E" w:rsidP="00CF6E1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6E1E" w:rsidRDefault="00CF6E1E" w:rsidP="00CF6E1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6E1E" w:rsidRDefault="00CF6E1E" w:rsidP="00CF6E1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134E0" w:rsidRDefault="00915089" w:rsidP="00CF6E1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ВРИО Главы</w:t>
      </w:r>
      <w:r w:rsidR="00DA18AB">
        <w:rPr>
          <w:rFonts w:ascii="Times New Roman" w:hAnsi="Times New Roman" w:cs="Times New Roman"/>
          <w:sz w:val="28"/>
          <w:szCs w:val="28"/>
        </w:rPr>
        <w:t xml:space="preserve"> </w:t>
      </w:r>
      <w:r w:rsidR="008134E0">
        <w:rPr>
          <w:rFonts w:ascii="Times New Roman" w:hAnsi="Times New Roman" w:cs="Times New Roman"/>
          <w:sz w:val="28"/>
          <w:szCs w:val="28"/>
        </w:rPr>
        <w:t>Ростовского</w:t>
      </w:r>
    </w:p>
    <w:p w:rsidR="006C1A58" w:rsidRPr="00CF6E1E" w:rsidRDefault="00DA18AB" w:rsidP="00CF6E1E">
      <w:pPr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</w:t>
      </w:r>
      <w:r w:rsidR="00CF6E1E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134E0">
        <w:rPr>
          <w:rFonts w:ascii="Times New Roman" w:hAnsi="Times New Roman" w:cs="Times New Roman"/>
          <w:sz w:val="28"/>
          <w:szCs w:val="28"/>
        </w:rPr>
        <w:t xml:space="preserve">       </w:t>
      </w:r>
      <w:r w:rsidR="00915089">
        <w:rPr>
          <w:rFonts w:ascii="Times New Roman" w:hAnsi="Times New Roman" w:cs="Times New Roman"/>
          <w:sz w:val="28"/>
          <w:szCs w:val="28"/>
        </w:rPr>
        <w:t xml:space="preserve">       С.К. Комлев</w:t>
      </w:r>
    </w:p>
    <w:sectPr w:rsidR="006C1A58" w:rsidRPr="00CF6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68CB"/>
    <w:multiLevelType w:val="multilevel"/>
    <w:tmpl w:val="0B3AF706"/>
    <w:lvl w:ilvl="0">
      <w:start w:val="2"/>
      <w:numFmt w:val="decimal"/>
      <w:lvlText w:val="%1"/>
      <w:lvlJc w:val="left"/>
      <w:pPr>
        <w:ind w:left="17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" w:hanging="492"/>
        <w:jc w:val="right"/>
      </w:pPr>
      <w:rPr>
        <w:rFonts w:ascii="Times New Roman" w:eastAsia="Times New Roman" w:hAnsi="Times New Roman" w:cs="Times New Roman" w:hint="default"/>
        <w:i w:val="0"/>
        <w:w w:val="100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598" w:hanging="779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71" w:hanging="77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77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77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77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3" w:hanging="77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779"/>
      </w:pPr>
      <w:rPr>
        <w:rFonts w:hint="default"/>
        <w:lang w:val="ru-RU" w:eastAsia="en-US" w:bidi="ar-SA"/>
      </w:rPr>
    </w:lvl>
  </w:abstractNum>
  <w:abstractNum w:abstractNumId="1">
    <w:nsid w:val="32BD4197"/>
    <w:multiLevelType w:val="multilevel"/>
    <w:tmpl w:val="EE8C2B44"/>
    <w:lvl w:ilvl="0">
      <w:start w:val="2"/>
      <w:numFmt w:val="decimal"/>
      <w:lvlText w:val="%1"/>
      <w:lvlJc w:val="left"/>
      <w:pPr>
        <w:ind w:left="172" w:hanging="636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72" w:hanging="636"/>
        <w:jc w:val="left"/>
      </w:pPr>
      <w:rPr>
        <w:rFonts w:hint="default"/>
        <w:lang w:val="ru-RU" w:eastAsia="en-US" w:bidi="ar-SA"/>
      </w:rPr>
    </w:lvl>
    <w:lvl w:ilvl="2">
      <w:start w:val="4"/>
      <w:numFmt w:val="decimal"/>
      <w:lvlText w:val="%1.%2.%3"/>
      <w:lvlJc w:val="left"/>
      <w:pPr>
        <w:ind w:left="172" w:hanging="636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71" w:hanging="63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6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6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6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3" w:hanging="6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636"/>
      </w:pPr>
      <w:rPr>
        <w:rFonts w:hint="default"/>
        <w:lang w:val="ru-RU" w:eastAsia="en-US" w:bidi="ar-SA"/>
      </w:rPr>
    </w:lvl>
  </w:abstractNum>
  <w:abstractNum w:abstractNumId="2">
    <w:nsid w:val="513E0B23"/>
    <w:multiLevelType w:val="hybridMultilevel"/>
    <w:tmpl w:val="734A3CA2"/>
    <w:lvl w:ilvl="0" w:tplc="833AAD42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B406210"/>
    <w:multiLevelType w:val="multilevel"/>
    <w:tmpl w:val="3A089E1C"/>
    <w:lvl w:ilvl="0">
      <w:start w:val="2"/>
      <w:numFmt w:val="decimal"/>
      <w:lvlText w:val="%1"/>
      <w:lvlJc w:val="left"/>
      <w:pPr>
        <w:ind w:left="172" w:hanging="1063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"/>
      <w:lvlJc w:val="left"/>
      <w:pPr>
        <w:ind w:left="172" w:hanging="1063"/>
        <w:jc w:val="left"/>
      </w:pPr>
      <w:rPr>
        <w:rFonts w:hint="default"/>
        <w:lang w:val="ru-RU" w:eastAsia="en-US" w:bidi="ar-SA"/>
      </w:rPr>
    </w:lvl>
    <w:lvl w:ilvl="2">
      <w:start w:val="6"/>
      <w:numFmt w:val="decimal"/>
      <w:lvlText w:val="%1.%2.%3."/>
      <w:lvlJc w:val="left"/>
      <w:pPr>
        <w:ind w:left="1347" w:hanging="1063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71" w:hanging="10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2" w:hanging="10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10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63" w:hanging="10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3" w:hanging="10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4" w:hanging="1063"/>
      </w:pPr>
      <w:rPr>
        <w:rFonts w:hint="default"/>
        <w:lang w:val="ru-RU" w:eastAsia="en-US" w:bidi="ar-SA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028"/>
    <w:rsid w:val="000D3028"/>
    <w:rsid w:val="004033DD"/>
    <w:rsid w:val="004259C6"/>
    <w:rsid w:val="00577CB2"/>
    <w:rsid w:val="006C1A58"/>
    <w:rsid w:val="006E68EB"/>
    <w:rsid w:val="008134E0"/>
    <w:rsid w:val="00846CFB"/>
    <w:rsid w:val="00915089"/>
    <w:rsid w:val="009A7A0E"/>
    <w:rsid w:val="00C24AC7"/>
    <w:rsid w:val="00CF6E1E"/>
    <w:rsid w:val="00DA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2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9</cp:revision>
  <cp:lastPrinted>2025-07-11T06:56:00Z</cp:lastPrinted>
  <dcterms:created xsi:type="dcterms:W3CDTF">2025-06-26T11:40:00Z</dcterms:created>
  <dcterms:modified xsi:type="dcterms:W3CDTF">2025-07-14T10:26:00Z</dcterms:modified>
</cp:coreProperties>
</file>